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DF063" w14:textId="77777777" w:rsidR="002E0C16" w:rsidRDefault="002E0C16" w:rsidP="0081027D">
      <w:pPr>
        <w:pStyle w:val="paragraph"/>
        <w:textAlignment w:val="baseline"/>
        <w:rPr>
          <w:rFonts w:ascii="Arial" w:hAnsi="Arial" w:cs="Arial"/>
          <w:sz w:val="22"/>
          <w:szCs w:val="22"/>
        </w:rPr>
      </w:pPr>
    </w:p>
    <w:p w14:paraId="35CBF77B" w14:textId="77777777" w:rsidR="002E0C16" w:rsidRDefault="002E0C16" w:rsidP="0081027D">
      <w:pPr>
        <w:pStyle w:val="paragraph"/>
        <w:textAlignment w:val="baseline"/>
        <w:rPr>
          <w:rFonts w:ascii="Arial" w:hAnsi="Arial" w:cs="Arial"/>
          <w:b/>
          <w:bCs/>
          <w:sz w:val="22"/>
          <w:szCs w:val="22"/>
        </w:rPr>
      </w:pPr>
      <w:r>
        <w:rPr>
          <w:rStyle w:val="normaltextrun"/>
          <w:rFonts w:ascii="Arial" w:hAnsi="Arial" w:cs="Arial"/>
          <w:b/>
          <w:bCs/>
          <w:sz w:val="28"/>
          <w:szCs w:val="28"/>
        </w:rPr>
        <w:t>Resources Board – report from Cllr Richard Watts (Chair)</w:t>
      </w:r>
      <w:r>
        <w:rPr>
          <w:rStyle w:val="eop"/>
          <w:rFonts w:ascii="Arial" w:hAnsi="Arial" w:cs="Arial"/>
          <w:b/>
          <w:bCs/>
          <w:sz w:val="28"/>
          <w:szCs w:val="28"/>
        </w:rPr>
        <w:t> </w:t>
      </w:r>
    </w:p>
    <w:p w14:paraId="6CE20AA3" w14:textId="77777777" w:rsidR="002E0C16" w:rsidRDefault="002E0C16" w:rsidP="0081027D">
      <w:pPr>
        <w:pStyle w:val="paragraph"/>
        <w:ind w:firstLine="60"/>
        <w:textAlignment w:val="baseline"/>
        <w:rPr>
          <w:rFonts w:ascii="Arial" w:hAnsi="Arial" w:cs="Arial"/>
          <w:sz w:val="22"/>
          <w:szCs w:val="22"/>
        </w:rPr>
      </w:pPr>
    </w:p>
    <w:p w14:paraId="36BF1111" w14:textId="77777777" w:rsidR="002E0C16" w:rsidRPr="00185974" w:rsidRDefault="002E0C16" w:rsidP="0081027D">
      <w:pPr>
        <w:pStyle w:val="paragraph"/>
        <w:textAlignment w:val="baseline"/>
        <w:rPr>
          <w:rFonts w:ascii="Arial" w:hAnsi="Arial" w:cs="Arial"/>
          <w:sz w:val="23"/>
          <w:szCs w:val="23"/>
        </w:rPr>
      </w:pPr>
      <w:r w:rsidRPr="00185974">
        <w:rPr>
          <w:rStyle w:val="normaltextrun"/>
          <w:rFonts w:ascii="Arial" w:hAnsi="Arial" w:cs="Arial"/>
          <w:b/>
          <w:bCs/>
          <w:sz w:val="23"/>
          <w:szCs w:val="23"/>
        </w:rPr>
        <w:t>Local Government Finance</w:t>
      </w:r>
      <w:r w:rsidRPr="00185974">
        <w:rPr>
          <w:rStyle w:val="eop"/>
          <w:rFonts w:ascii="Arial" w:hAnsi="Arial" w:cs="Arial"/>
          <w:sz w:val="23"/>
          <w:szCs w:val="23"/>
        </w:rPr>
        <w:t> </w:t>
      </w:r>
    </w:p>
    <w:p w14:paraId="5AFE8AC5" w14:textId="77777777" w:rsidR="002E0C16" w:rsidRDefault="002E0C16" w:rsidP="0081027D">
      <w:pPr>
        <w:pStyle w:val="paragraph"/>
        <w:ind w:firstLine="60"/>
        <w:textAlignment w:val="baseline"/>
        <w:rPr>
          <w:rFonts w:ascii="Arial" w:hAnsi="Arial" w:cs="Arial"/>
          <w:sz w:val="22"/>
          <w:szCs w:val="22"/>
        </w:rPr>
      </w:pPr>
    </w:p>
    <w:p w14:paraId="721EA059" w14:textId="77777777" w:rsidR="002E0C16" w:rsidRDefault="002E0C16" w:rsidP="0081027D">
      <w:pPr>
        <w:pStyle w:val="paragraph"/>
        <w:textAlignment w:val="baseline"/>
        <w:rPr>
          <w:rFonts w:ascii="Arial" w:hAnsi="Arial" w:cs="Arial"/>
          <w:sz w:val="22"/>
          <w:szCs w:val="22"/>
        </w:rPr>
      </w:pPr>
      <w:r>
        <w:rPr>
          <w:rStyle w:val="normaltextrun"/>
          <w:rFonts w:ascii="Arial" w:hAnsi="Arial" w:cs="Arial"/>
          <w:i/>
          <w:iCs/>
          <w:sz w:val="22"/>
          <w:szCs w:val="22"/>
        </w:rPr>
        <w:t>COVID-19 </w:t>
      </w:r>
      <w:r>
        <w:rPr>
          <w:rStyle w:val="eop"/>
          <w:rFonts w:ascii="Arial" w:hAnsi="Arial" w:cs="Arial"/>
          <w:sz w:val="22"/>
          <w:szCs w:val="22"/>
        </w:rPr>
        <w:t> </w:t>
      </w:r>
    </w:p>
    <w:p w14:paraId="1BFA6F0B" w14:textId="77777777" w:rsidR="002E0C16" w:rsidRDefault="002E0C16" w:rsidP="0081027D">
      <w:pPr>
        <w:pStyle w:val="paragraph"/>
        <w:ind w:firstLine="60"/>
        <w:textAlignment w:val="baseline"/>
        <w:rPr>
          <w:rFonts w:ascii="Arial" w:hAnsi="Arial" w:cs="Arial"/>
          <w:sz w:val="22"/>
          <w:szCs w:val="22"/>
        </w:rPr>
      </w:pPr>
    </w:p>
    <w:p w14:paraId="7182C472" w14:textId="041B19B8" w:rsidR="002E0C16" w:rsidRPr="00797D51" w:rsidRDefault="002E0C16" w:rsidP="00797D51">
      <w:pPr>
        <w:pStyle w:val="paragraph"/>
        <w:numPr>
          <w:ilvl w:val="0"/>
          <w:numId w:val="25"/>
        </w:numPr>
        <w:ind w:left="0"/>
        <w:textAlignment w:val="baseline"/>
        <w:rPr>
          <w:rFonts w:ascii="Arial" w:hAnsi="Arial" w:cs="Arial"/>
          <w:sz w:val="22"/>
          <w:szCs w:val="22"/>
        </w:rPr>
      </w:pPr>
      <w:r>
        <w:rPr>
          <w:rStyle w:val="normaltextrun"/>
          <w:rFonts w:ascii="Arial" w:hAnsi="Arial" w:cs="Arial"/>
          <w:sz w:val="22"/>
          <w:szCs w:val="22"/>
        </w:rPr>
        <w:t>The LGA continues to receive access to data from the monthly returns submitted to MHCLG on the financial challenges arising from COVID-19, which based on</w:t>
      </w:r>
      <w:r w:rsidR="00797D51">
        <w:rPr>
          <w:rStyle w:val="normaltextrun"/>
          <w:rFonts w:ascii="Arial" w:hAnsi="Arial" w:cs="Arial"/>
          <w:sz w:val="22"/>
          <w:szCs w:val="22"/>
        </w:rPr>
        <w:t xml:space="preserve"> </w:t>
      </w:r>
      <w:r>
        <w:rPr>
          <w:rStyle w:val="normaltextrun"/>
          <w:rFonts w:ascii="Arial" w:hAnsi="Arial" w:cs="Arial"/>
          <w:sz w:val="22"/>
          <w:szCs w:val="22"/>
        </w:rPr>
        <w:t>th</w:t>
      </w:r>
      <w:r w:rsidR="00797D51">
        <w:rPr>
          <w:rStyle w:val="normaltextrun"/>
          <w:rFonts w:ascii="Arial" w:hAnsi="Arial" w:cs="Arial"/>
          <w:sz w:val="22"/>
          <w:szCs w:val="22"/>
        </w:rPr>
        <w:t xml:space="preserve">e </w:t>
      </w:r>
      <w:r w:rsidRPr="00797D51">
        <w:rPr>
          <w:rStyle w:val="normaltextrun"/>
          <w:rFonts w:ascii="Arial" w:hAnsi="Arial" w:cs="Arial"/>
          <w:sz w:val="22"/>
          <w:szCs w:val="22"/>
        </w:rPr>
        <w:t>December data (prior to the new COVID-19 strain and national lockdown) amounts to nearly £10 billion of in-year pressures (cost pressures and non-tax income losses), with a further </w:t>
      </w:r>
      <w:r w:rsidRPr="00797D51">
        <w:rPr>
          <w:rStyle w:val="normaltextrun"/>
          <w:rFonts w:ascii="Calibri" w:hAnsi="Calibri" w:cs="Calibri"/>
          <w:sz w:val="22"/>
          <w:szCs w:val="22"/>
        </w:rPr>
        <w:t>£</w:t>
      </w:r>
      <w:r w:rsidRPr="00797D51">
        <w:rPr>
          <w:rStyle w:val="normaltextrun"/>
          <w:rFonts w:ascii="Arial" w:hAnsi="Arial" w:cs="Arial"/>
          <w:sz w:val="22"/>
          <w:szCs w:val="22"/>
        </w:rPr>
        <w:t>3 billion of local tax income losses, impacting budgets in 2021/22. This is prior to considering mitigating factors and Government support provided so far.</w:t>
      </w:r>
      <w:r w:rsidRPr="00797D51">
        <w:rPr>
          <w:rStyle w:val="eop"/>
          <w:rFonts w:ascii="Arial" w:hAnsi="Arial" w:cs="Arial"/>
          <w:sz w:val="22"/>
          <w:szCs w:val="22"/>
        </w:rPr>
        <w:t> </w:t>
      </w:r>
    </w:p>
    <w:p w14:paraId="40B7463F" w14:textId="77777777" w:rsidR="002E0C16" w:rsidRDefault="002E0C16" w:rsidP="0081027D">
      <w:pPr>
        <w:pStyle w:val="paragraph"/>
        <w:ind w:firstLine="60"/>
        <w:textAlignment w:val="baseline"/>
        <w:rPr>
          <w:rFonts w:ascii="Arial" w:hAnsi="Arial" w:cs="Arial"/>
          <w:sz w:val="22"/>
          <w:szCs w:val="22"/>
        </w:rPr>
      </w:pPr>
    </w:p>
    <w:p w14:paraId="520EAA0A" w14:textId="77777777" w:rsidR="002E0C16" w:rsidRDefault="002E0C16" w:rsidP="0081027D">
      <w:pPr>
        <w:pStyle w:val="paragraph"/>
        <w:numPr>
          <w:ilvl w:val="0"/>
          <w:numId w:val="25"/>
        </w:numPr>
        <w:ind w:left="0"/>
        <w:textAlignment w:val="baseline"/>
        <w:rPr>
          <w:rFonts w:ascii="Arial" w:hAnsi="Arial" w:cs="Arial"/>
          <w:sz w:val="22"/>
          <w:szCs w:val="22"/>
        </w:rPr>
      </w:pPr>
      <w:r>
        <w:rPr>
          <w:rStyle w:val="normaltextrun"/>
          <w:rFonts w:ascii="Arial" w:hAnsi="Arial" w:cs="Arial"/>
          <w:sz w:val="22"/>
          <w:szCs w:val="22"/>
        </w:rPr>
        <w:t>To date, the Government has provided </w:t>
      </w:r>
      <w:r>
        <w:rPr>
          <w:rStyle w:val="normaltextrun"/>
          <w:rFonts w:ascii="Calibri" w:hAnsi="Calibri" w:cs="Calibri"/>
          <w:sz w:val="22"/>
          <w:szCs w:val="22"/>
        </w:rPr>
        <w:t>£4.6 </w:t>
      </w:r>
      <w:r>
        <w:rPr>
          <w:rStyle w:val="normaltextrun"/>
          <w:rFonts w:ascii="Arial" w:hAnsi="Arial" w:cs="Arial"/>
          <w:sz w:val="22"/>
          <w:szCs w:val="22"/>
        </w:rPr>
        <w:t>billion of unringfenced funding to assist local authorities with financial pressures in 2020/21, as well as additional funding for tier areas and other ringfenced grants. Alongside the Local Government Finance Settlement, the Government announced a funding package worth</w:t>
      </w:r>
      <w:r>
        <w:rPr>
          <w:rStyle w:val="normaltextrun"/>
          <w:rFonts w:ascii="Calibri" w:hAnsi="Calibri" w:cs="Calibri"/>
          <w:sz w:val="22"/>
          <w:szCs w:val="22"/>
        </w:rPr>
        <w:t> £3 billion </w:t>
      </w:r>
      <w:r>
        <w:rPr>
          <w:rStyle w:val="normaltextrun"/>
          <w:rFonts w:ascii="Arial" w:hAnsi="Arial" w:cs="Arial"/>
          <w:sz w:val="22"/>
          <w:szCs w:val="22"/>
        </w:rPr>
        <w:t>to local authorities to support COVID-19 pressures in 2021/22.</w:t>
      </w:r>
      <w:r>
        <w:rPr>
          <w:rStyle w:val="eop"/>
          <w:rFonts w:ascii="Arial" w:hAnsi="Arial" w:cs="Arial"/>
          <w:sz w:val="22"/>
          <w:szCs w:val="22"/>
        </w:rPr>
        <w:t> </w:t>
      </w:r>
    </w:p>
    <w:p w14:paraId="179E2298" w14:textId="77777777" w:rsidR="002E0C16" w:rsidRDefault="002E0C16" w:rsidP="0081027D">
      <w:pPr>
        <w:pStyle w:val="paragraph"/>
        <w:ind w:firstLine="60"/>
        <w:textAlignment w:val="baseline"/>
        <w:rPr>
          <w:rFonts w:ascii="Arial" w:hAnsi="Arial" w:cs="Arial"/>
          <w:sz w:val="22"/>
          <w:szCs w:val="22"/>
        </w:rPr>
      </w:pPr>
    </w:p>
    <w:p w14:paraId="28A1D658" w14:textId="31F47D63" w:rsidR="002E0C16" w:rsidRDefault="002E0C16" w:rsidP="0081027D">
      <w:pPr>
        <w:pStyle w:val="paragraph"/>
        <w:numPr>
          <w:ilvl w:val="0"/>
          <w:numId w:val="25"/>
        </w:numPr>
        <w:tabs>
          <w:tab w:val="num" w:pos="360"/>
        </w:tabs>
        <w:ind w:left="0"/>
        <w:textAlignment w:val="baseline"/>
        <w:rPr>
          <w:rFonts w:ascii="Arial" w:hAnsi="Arial" w:cs="Arial"/>
          <w:sz w:val="22"/>
          <w:szCs w:val="22"/>
        </w:rPr>
      </w:pPr>
      <w:r>
        <w:rPr>
          <w:rStyle w:val="normaltextrun"/>
          <w:rFonts w:ascii="Arial" w:hAnsi="Arial" w:cs="Arial"/>
          <w:sz w:val="22"/>
          <w:szCs w:val="22"/>
        </w:rPr>
        <w:t>At the time of the meeting we will have responded to the consultation on the COVID-19 funding package for local government in 2021/22, highlighting the financial challenges the sector is facing. We called on the Government to guarantee the financial challenge facing councils as a result of COVID-19 will be met in full, and to revisit the 2021/22 funding package </w:t>
      </w:r>
      <w:proofErr w:type="gramStart"/>
      <w:r>
        <w:rPr>
          <w:rStyle w:val="normaltextrun"/>
          <w:rFonts w:ascii="Arial" w:hAnsi="Arial" w:cs="Arial"/>
          <w:sz w:val="22"/>
          <w:szCs w:val="22"/>
        </w:rPr>
        <w:t>in light of</w:t>
      </w:r>
      <w:proofErr w:type="gramEnd"/>
      <w:r>
        <w:rPr>
          <w:rStyle w:val="normaltextrun"/>
          <w:rFonts w:ascii="Arial" w:hAnsi="Arial" w:cs="Arial"/>
          <w:sz w:val="22"/>
          <w:szCs w:val="22"/>
        </w:rPr>
        <w:t> information on the new COVID-19 strain</w:t>
      </w:r>
      <w:r w:rsidR="00797D51">
        <w:rPr>
          <w:rStyle w:val="normaltextrun"/>
          <w:rFonts w:ascii="Arial" w:hAnsi="Arial" w:cs="Arial"/>
          <w:sz w:val="22"/>
          <w:szCs w:val="22"/>
        </w:rPr>
        <w:t xml:space="preserve"> </w:t>
      </w:r>
      <w:r>
        <w:rPr>
          <w:rStyle w:val="normaltextrun"/>
          <w:rFonts w:ascii="Arial" w:hAnsi="Arial" w:cs="Arial"/>
          <w:sz w:val="22"/>
          <w:szCs w:val="22"/>
        </w:rPr>
        <w:t>and national restrictions. Members of Resources Board cleared this response.</w:t>
      </w:r>
      <w:r>
        <w:rPr>
          <w:rStyle w:val="eop"/>
          <w:rFonts w:ascii="Arial" w:hAnsi="Arial" w:cs="Arial"/>
          <w:sz w:val="22"/>
          <w:szCs w:val="22"/>
        </w:rPr>
        <w:t> </w:t>
      </w:r>
    </w:p>
    <w:p w14:paraId="63A8BF7D" w14:textId="77777777" w:rsidR="002E0C16" w:rsidRDefault="002E0C16" w:rsidP="0081027D">
      <w:pPr>
        <w:pStyle w:val="paragraph"/>
        <w:textAlignment w:val="baseline"/>
        <w:rPr>
          <w:rFonts w:ascii="Arial" w:hAnsi="Arial" w:cs="Arial"/>
          <w:sz w:val="22"/>
          <w:szCs w:val="22"/>
        </w:rPr>
      </w:pPr>
    </w:p>
    <w:p w14:paraId="5BC7103A" w14:textId="77777777" w:rsidR="002E0C16" w:rsidRDefault="002E0C16" w:rsidP="0081027D">
      <w:pPr>
        <w:pStyle w:val="paragraph"/>
        <w:textAlignment w:val="baseline"/>
        <w:rPr>
          <w:rFonts w:ascii="Arial" w:hAnsi="Arial" w:cs="Arial"/>
          <w:sz w:val="22"/>
          <w:szCs w:val="22"/>
        </w:rPr>
      </w:pPr>
      <w:r>
        <w:rPr>
          <w:rStyle w:val="normaltextrun"/>
          <w:rFonts w:ascii="Arial" w:hAnsi="Arial" w:cs="Arial"/>
          <w:i/>
          <w:iCs/>
          <w:sz w:val="22"/>
          <w:szCs w:val="22"/>
        </w:rPr>
        <w:t>Provisional 2021/22 Local Government Finance Settlement</w:t>
      </w:r>
      <w:r>
        <w:rPr>
          <w:rStyle w:val="eop"/>
          <w:rFonts w:ascii="Arial" w:hAnsi="Arial" w:cs="Arial"/>
          <w:sz w:val="22"/>
          <w:szCs w:val="22"/>
        </w:rPr>
        <w:t> </w:t>
      </w:r>
    </w:p>
    <w:p w14:paraId="7EC65789" w14:textId="77777777" w:rsidR="002E0C16" w:rsidRDefault="002E0C16" w:rsidP="0081027D">
      <w:pPr>
        <w:pStyle w:val="paragraph"/>
        <w:ind w:firstLine="60"/>
        <w:textAlignment w:val="baseline"/>
        <w:rPr>
          <w:rFonts w:ascii="Arial" w:hAnsi="Arial" w:cs="Arial"/>
          <w:sz w:val="22"/>
          <w:szCs w:val="22"/>
        </w:rPr>
      </w:pPr>
    </w:p>
    <w:p w14:paraId="1A191424" w14:textId="77777777" w:rsidR="002E0C16" w:rsidRDefault="002E0C16" w:rsidP="0081027D">
      <w:pPr>
        <w:pStyle w:val="paragraph"/>
        <w:numPr>
          <w:ilvl w:val="0"/>
          <w:numId w:val="25"/>
        </w:numPr>
        <w:tabs>
          <w:tab w:val="num" w:pos="360"/>
        </w:tabs>
        <w:ind w:left="0"/>
        <w:textAlignment w:val="baseline"/>
        <w:rPr>
          <w:rFonts w:ascii="Arial" w:hAnsi="Arial" w:cs="Arial"/>
          <w:sz w:val="22"/>
          <w:szCs w:val="22"/>
        </w:rPr>
      </w:pPr>
      <w:r>
        <w:rPr>
          <w:rStyle w:val="normaltextrun"/>
          <w:rFonts w:ascii="Arial" w:hAnsi="Arial" w:cs="Arial"/>
          <w:sz w:val="22"/>
          <w:szCs w:val="22"/>
        </w:rPr>
        <w:t>On 17 December the Secretary of State delivered the Provisional Local Government Finance Settlement for 2021/22. LGA officers produced an </w:t>
      </w:r>
      <w:hyperlink r:id="rId11" w:tgtFrame="_blank" w:history="1">
        <w:r>
          <w:rPr>
            <w:rStyle w:val="normaltextrun"/>
            <w:rFonts w:ascii="Arial" w:hAnsi="Arial" w:cs="Arial"/>
            <w:color w:val="0563C1"/>
            <w:sz w:val="22"/>
            <w:szCs w:val="22"/>
            <w:u w:val="single"/>
          </w:rPr>
          <w:t>on the day briefing</w:t>
        </w:r>
      </w:hyperlink>
      <w:r>
        <w:rPr>
          <w:rStyle w:val="normaltextrun"/>
          <w:rFonts w:ascii="Arial" w:hAnsi="Arial" w:cs="Arial"/>
          <w:sz w:val="22"/>
          <w:szCs w:val="22"/>
        </w:rPr>
        <w:t> highlighting key information from the settlement.</w:t>
      </w:r>
      <w:r>
        <w:rPr>
          <w:rStyle w:val="eop"/>
          <w:rFonts w:ascii="Arial" w:hAnsi="Arial" w:cs="Arial"/>
          <w:sz w:val="22"/>
          <w:szCs w:val="22"/>
        </w:rPr>
        <w:t> </w:t>
      </w:r>
    </w:p>
    <w:p w14:paraId="4F2655CF" w14:textId="77777777" w:rsidR="002E0C16" w:rsidRDefault="002E0C16" w:rsidP="0081027D">
      <w:pPr>
        <w:pStyle w:val="paragraph"/>
        <w:ind w:firstLine="60"/>
        <w:textAlignment w:val="baseline"/>
        <w:rPr>
          <w:rFonts w:ascii="Arial" w:hAnsi="Arial" w:cs="Arial"/>
          <w:sz w:val="22"/>
          <w:szCs w:val="22"/>
        </w:rPr>
      </w:pPr>
    </w:p>
    <w:p w14:paraId="0CB6D0E7" w14:textId="77777777" w:rsidR="002E0C16" w:rsidRPr="00034AC3" w:rsidRDefault="002E0C16" w:rsidP="0081027D">
      <w:pPr>
        <w:pStyle w:val="paragraph"/>
        <w:numPr>
          <w:ilvl w:val="0"/>
          <w:numId w:val="25"/>
        </w:numPr>
        <w:tabs>
          <w:tab w:val="num" w:pos="360"/>
        </w:tabs>
        <w:ind w:left="0"/>
        <w:textAlignment w:val="baseline"/>
        <w:rPr>
          <w:rFonts w:ascii="Arial" w:hAnsi="Arial" w:cs="Arial"/>
          <w:sz w:val="22"/>
          <w:szCs w:val="22"/>
        </w:rPr>
      </w:pPr>
      <w:r>
        <w:rPr>
          <w:rStyle w:val="normaltextrun"/>
          <w:rFonts w:ascii="Arial" w:hAnsi="Arial" w:cs="Arial"/>
          <w:sz w:val="22"/>
          <w:szCs w:val="22"/>
        </w:rPr>
        <w:t>At the time of the meeting we will have submitted our response to the Government’s consultation on the proposals set out in the provisional settlement, with members of the Board providing comments and clearance.</w:t>
      </w:r>
      <w:r>
        <w:rPr>
          <w:rStyle w:val="eop"/>
          <w:rFonts w:ascii="Arial" w:hAnsi="Arial" w:cs="Arial"/>
          <w:sz w:val="22"/>
          <w:szCs w:val="22"/>
        </w:rPr>
        <w:t> </w:t>
      </w:r>
    </w:p>
    <w:p w14:paraId="5C78D434" w14:textId="77777777" w:rsidR="002E0C16" w:rsidRDefault="002E0C16" w:rsidP="0081027D">
      <w:pPr>
        <w:pStyle w:val="paragraph"/>
        <w:ind w:firstLine="60"/>
        <w:textAlignment w:val="baseline"/>
        <w:rPr>
          <w:rFonts w:ascii="Arial" w:hAnsi="Arial" w:cs="Arial"/>
          <w:sz w:val="22"/>
          <w:szCs w:val="22"/>
        </w:rPr>
      </w:pPr>
    </w:p>
    <w:p w14:paraId="2271C820" w14:textId="77777777" w:rsidR="002E0C16" w:rsidRDefault="002E0C16" w:rsidP="0081027D">
      <w:pPr>
        <w:pStyle w:val="paragraph"/>
        <w:textAlignment w:val="baseline"/>
        <w:rPr>
          <w:rFonts w:ascii="Arial" w:hAnsi="Arial" w:cs="Arial"/>
          <w:sz w:val="22"/>
          <w:szCs w:val="22"/>
        </w:rPr>
      </w:pPr>
      <w:r>
        <w:rPr>
          <w:rStyle w:val="normaltextrun"/>
          <w:rFonts w:ascii="Arial" w:hAnsi="Arial" w:cs="Arial"/>
          <w:i/>
          <w:iCs/>
          <w:sz w:val="22"/>
          <w:szCs w:val="22"/>
        </w:rPr>
        <w:t>Redmond Review</w:t>
      </w:r>
      <w:r>
        <w:rPr>
          <w:rStyle w:val="eop"/>
          <w:rFonts w:ascii="Arial" w:hAnsi="Arial" w:cs="Arial"/>
          <w:sz w:val="22"/>
          <w:szCs w:val="22"/>
        </w:rPr>
        <w:t> </w:t>
      </w:r>
    </w:p>
    <w:p w14:paraId="0217496C" w14:textId="77777777" w:rsidR="002E0C16" w:rsidRDefault="002E0C16" w:rsidP="0081027D">
      <w:pPr>
        <w:pStyle w:val="paragraph"/>
        <w:ind w:firstLine="60"/>
        <w:textAlignment w:val="baseline"/>
        <w:rPr>
          <w:rFonts w:ascii="Arial" w:hAnsi="Arial" w:cs="Arial"/>
          <w:sz w:val="22"/>
          <w:szCs w:val="22"/>
        </w:rPr>
      </w:pPr>
    </w:p>
    <w:p w14:paraId="526866E3" w14:textId="77777777" w:rsidR="002E0C16" w:rsidRPr="00034AC3" w:rsidRDefault="002E0C16" w:rsidP="0081027D">
      <w:pPr>
        <w:pStyle w:val="paragraph"/>
        <w:numPr>
          <w:ilvl w:val="0"/>
          <w:numId w:val="25"/>
        </w:numPr>
        <w:tabs>
          <w:tab w:val="num" w:pos="360"/>
        </w:tabs>
        <w:ind w:left="0"/>
        <w:textAlignment w:val="baseline"/>
        <w:rPr>
          <w:rFonts w:ascii="Arial" w:hAnsi="Arial" w:cs="Arial"/>
          <w:sz w:val="22"/>
          <w:szCs w:val="22"/>
        </w:rPr>
      </w:pPr>
      <w:r>
        <w:rPr>
          <w:rStyle w:val="normaltextrun"/>
          <w:rFonts w:ascii="Arial" w:hAnsi="Arial" w:cs="Arial"/>
          <w:sz w:val="22"/>
          <w:szCs w:val="22"/>
        </w:rPr>
        <w:t>Alongside the settlement the Government published its </w:t>
      </w:r>
      <w:hyperlink r:id="rId12" w:tgtFrame="_blank" w:history="1">
        <w:r>
          <w:rPr>
            <w:rStyle w:val="normaltextrun"/>
            <w:rFonts w:ascii="Arial" w:hAnsi="Arial" w:cs="Arial"/>
            <w:color w:val="0563C1"/>
            <w:sz w:val="22"/>
            <w:szCs w:val="22"/>
            <w:u w:val="single"/>
          </w:rPr>
          <w:t>response</w:t>
        </w:r>
      </w:hyperlink>
      <w:r>
        <w:rPr>
          <w:rStyle w:val="normaltextrun"/>
          <w:rFonts w:ascii="Arial" w:hAnsi="Arial" w:cs="Arial"/>
          <w:sz w:val="22"/>
          <w:szCs w:val="22"/>
        </w:rPr>
        <w:t> to the Independent review of Local authority financial reporting and external audit (the </w:t>
      </w:r>
      <w:hyperlink r:id="rId13" w:tgtFrame="_blank" w:history="1">
        <w:r>
          <w:rPr>
            <w:rStyle w:val="normaltextrun"/>
            <w:rFonts w:ascii="Arial" w:hAnsi="Arial" w:cs="Arial"/>
            <w:color w:val="0563C1"/>
            <w:sz w:val="22"/>
            <w:szCs w:val="22"/>
            <w:u w:val="single"/>
          </w:rPr>
          <w:t>Redmond Review</w:t>
        </w:r>
      </w:hyperlink>
      <w:r>
        <w:rPr>
          <w:rStyle w:val="normaltextrun"/>
          <w:rFonts w:ascii="Arial" w:hAnsi="Arial" w:cs="Arial"/>
          <w:sz w:val="22"/>
          <w:szCs w:val="22"/>
        </w:rPr>
        <w:t>). The Government has accepted recommendations for practical changes that can be made quickly many of which were also suggested </w:t>
      </w:r>
      <w:hyperlink r:id="rId14" w:tgtFrame="_blank" w:history="1">
        <w:r>
          <w:rPr>
            <w:rStyle w:val="normaltextrun"/>
            <w:rFonts w:ascii="Arial" w:hAnsi="Arial" w:cs="Arial"/>
            <w:color w:val="0563C1"/>
            <w:sz w:val="22"/>
            <w:szCs w:val="22"/>
            <w:u w:val="single"/>
          </w:rPr>
          <w:t>in our own response</w:t>
        </w:r>
      </w:hyperlink>
      <w:r>
        <w:rPr>
          <w:rStyle w:val="normaltextrun"/>
          <w:rFonts w:ascii="Arial" w:hAnsi="Arial" w:cs="Arial"/>
          <w:sz w:val="22"/>
          <w:szCs w:val="22"/>
        </w:rPr>
        <w:t>. </w:t>
      </w:r>
      <w:r>
        <w:rPr>
          <w:rStyle w:val="eop"/>
          <w:rFonts w:ascii="Arial" w:hAnsi="Arial" w:cs="Arial"/>
          <w:sz w:val="22"/>
          <w:szCs w:val="22"/>
        </w:rPr>
        <w:t> </w:t>
      </w:r>
    </w:p>
    <w:p w14:paraId="0A3FE438" w14:textId="77777777" w:rsidR="002E0C16" w:rsidRDefault="002E0C16" w:rsidP="0081027D">
      <w:pPr>
        <w:pStyle w:val="paragraph"/>
        <w:ind w:firstLine="60"/>
        <w:textAlignment w:val="baseline"/>
        <w:rPr>
          <w:rFonts w:ascii="Arial" w:hAnsi="Arial" w:cs="Arial"/>
          <w:sz w:val="22"/>
          <w:szCs w:val="22"/>
        </w:rPr>
      </w:pPr>
    </w:p>
    <w:p w14:paraId="5022E2FA" w14:textId="77777777" w:rsidR="002E0C16" w:rsidRDefault="002E0C16" w:rsidP="0081027D">
      <w:pPr>
        <w:pStyle w:val="paragraph"/>
        <w:textAlignment w:val="baseline"/>
        <w:rPr>
          <w:rFonts w:ascii="Arial" w:hAnsi="Arial" w:cs="Arial"/>
          <w:sz w:val="22"/>
          <w:szCs w:val="22"/>
        </w:rPr>
      </w:pPr>
      <w:r>
        <w:rPr>
          <w:rStyle w:val="normaltextrun"/>
          <w:rFonts w:ascii="Arial" w:hAnsi="Arial" w:cs="Arial"/>
          <w:i/>
          <w:iCs/>
          <w:sz w:val="22"/>
          <w:szCs w:val="22"/>
        </w:rPr>
        <w:t>2020 Spending Review</w:t>
      </w:r>
      <w:r>
        <w:rPr>
          <w:rStyle w:val="eop"/>
          <w:rFonts w:ascii="Arial" w:hAnsi="Arial" w:cs="Arial"/>
          <w:sz w:val="22"/>
          <w:szCs w:val="22"/>
        </w:rPr>
        <w:t> </w:t>
      </w:r>
    </w:p>
    <w:p w14:paraId="656A7838" w14:textId="77777777" w:rsidR="002E0C16" w:rsidRDefault="002E0C16" w:rsidP="0081027D">
      <w:pPr>
        <w:pStyle w:val="paragraph"/>
        <w:ind w:firstLine="60"/>
        <w:textAlignment w:val="baseline"/>
        <w:rPr>
          <w:rFonts w:ascii="Arial" w:hAnsi="Arial" w:cs="Arial"/>
          <w:sz w:val="22"/>
          <w:szCs w:val="22"/>
        </w:rPr>
      </w:pPr>
    </w:p>
    <w:p w14:paraId="4092EFA9" w14:textId="77777777" w:rsidR="002E0C16" w:rsidRDefault="002E0C16" w:rsidP="0081027D">
      <w:pPr>
        <w:pStyle w:val="paragraph"/>
        <w:numPr>
          <w:ilvl w:val="0"/>
          <w:numId w:val="25"/>
        </w:numPr>
        <w:tabs>
          <w:tab w:val="num" w:pos="360"/>
        </w:tabs>
        <w:ind w:left="0"/>
        <w:textAlignment w:val="baseline"/>
        <w:rPr>
          <w:rFonts w:ascii="Arial" w:hAnsi="Arial" w:cs="Arial"/>
          <w:sz w:val="22"/>
          <w:szCs w:val="22"/>
        </w:rPr>
      </w:pPr>
      <w:r>
        <w:rPr>
          <w:rStyle w:val="normaltextrun"/>
          <w:rFonts w:ascii="Arial" w:hAnsi="Arial" w:cs="Arial"/>
          <w:sz w:val="22"/>
          <w:szCs w:val="22"/>
        </w:rPr>
        <w:t>Following the Chancellor’s Spending Review delivered on 25 November LGA officers produced an </w:t>
      </w:r>
      <w:hyperlink r:id="rId15" w:tgtFrame="_blank" w:history="1">
        <w:r>
          <w:rPr>
            <w:rStyle w:val="normaltextrun"/>
            <w:rFonts w:ascii="Arial" w:hAnsi="Arial" w:cs="Arial"/>
            <w:color w:val="0563C1"/>
            <w:sz w:val="22"/>
            <w:szCs w:val="22"/>
            <w:u w:val="single"/>
          </w:rPr>
          <w:t>on the day briefing</w:t>
        </w:r>
      </w:hyperlink>
      <w:r>
        <w:rPr>
          <w:rStyle w:val="normaltextrun"/>
          <w:rFonts w:ascii="Arial" w:hAnsi="Arial" w:cs="Arial"/>
          <w:sz w:val="22"/>
          <w:szCs w:val="22"/>
        </w:rPr>
        <w:t>, highlighting the key announcements affecting local government.</w:t>
      </w:r>
      <w:r>
        <w:rPr>
          <w:rStyle w:val="eop"/>
          <w:rFonts w:ascii="Arial" w:hAnsi="Arial" w:cs="Arial"/>
          <w:sz w:val="22"/>
          <w:szCs w:val="22"/>
        </w:rPr>
        <w:t> </w:t>
      </w:r>
    </w:p>
    <w:p w14:paraId="6000EEC6" w14:textId="77777777" w:rsidR="002E0C16" w:rsidRDefault="002E0C16" w:rsidP="0081027D">
      <w:pPr>
        <w:pStyle w:val="paragraph"/>
        <w:ind w:firstLine="60"/>
        <w:textAlignment w:val="baseline"/>
        <w:rPr>
          <w:rFonts w:ascii="Arial" w:hAnsi="Arial" w:cs="Arial"/>
          <w:sz w:val="22"/>
          <w:szCs w:val="22"/>
        </w:rPr>
      </w:pPr>
    </w:p>
    <w:p w14:paraId="1ED50D9B" w14:textId="77777777" w:rsidR="002E0C16" w:rsidRDefault="002E0C16" w:rsidP="0081027D">
      <w:pPr>
        <w:pStyle w:val="paragraph"/>
        <w:ind w:firstLine="60"/>
        <w:textAlignment w:val="baseline"/>
        <w:rPr>
          <w:rFonts w:ascii="Arial" w:hAnsi="Arial" w:cs="Arial"/>
          <w:sz w:val="22"/>
          <w:szCs w:val="22"/>
        </w:rPr>
      </w:pPr>
    </w:p>
    <w:p w14:paraId="6E77A775" w14:textId="77777777" w:rsidR="002E0C16" w:rsidRDefault="002E0C16" w:rsidP="0081027D">
      <w:pPr>
        <w:pStyle w:val="paragraph"/>
        <w:textAlignment w:val="baseline"/>
        <w:rPr>
          <w:rFonts w:ascii="Arial" w:hAnsi="Arial" w:cs="Arial"/>
          <w:sz w:val="22"/>
          <w:szCs w:val="22"/>
        </w:rPr>
      </w:pPr>
      <w:r>
        <w:rPr>
          <w:rStyle w:val="normaltextrun"/>
          <w:rFonts w:ascii="Arial" w:hAnsi="Arial" w:cs="Arial"/>
          <w:i/>
          <w:iCs/>
          <w:sz w:val="22"/>
          <w:szCs w:val="22"/>
        </w:rPr>
        <w:t>Budget 2021 submission</w:t>
      </w:r>
      <w:r>
        <w:rPr>
          <w:rStyle w:val="eop"/>
          <w:rFonts w:ascii="Arial" w:hAnsi="Arial" w:cs="Arial"/>
          <w:sz w:val="22"/>
          <w:szCs w:val="22"/>
        </w:rPr>
        <w:t> </w:t>
      </w:r>
    </w:p>
    <w:p w14:paraId="7F601D86" w14:textId="77777777" w:rsidR="002E0C16" w:rsidRDefault="002E0C16" w:rsidP="0081027D">
      <w:pPr>
        <w:pStyle w:val="paragraph"/>
        <w:ind w:firstLine="60"/>
        <w:textAlignment w:val="baseline"/>
        <w:rPr>
          <w:rFonts w:ascii="Arial" w:hAnsi="Arial" w:cs="Arial"/>
          <w:sz w:val="22"/>
          <w:szCs w:val="22"/>
        </w:rPr>
      </w:pPr>
    </w:p>
    <w:p w14:paraId="25599EC8" w14:textId="77777777" w:rsidR="002E0C16" w:rsidRDefault="002E0C16" w:rsidP="0081027D">
      <w:pPr>
        <w:pStyle w:val="paragraph"/>
        <w:numPr>
          <w:ilvl w:val="0"/>
          <w:numId w:val="25"/>
        </w:numPr>
        <w:tabs>
          <w:tab w:val="num" w:pos="360"/>
        </w:tabs>
        <w:ind w:left="0"/>
        <w:textAlignment w:val="baseline"/>
        <w:rPr>
          <w:sz w:val="22"/>
          <w:szCs w:val="22"/>
        </w:rPr>
      </w:pPr>
      <w:r>
        <w:rPr>
          <w:rStyle w:val="normaltextrun"/>
          <w:rFonts w:ascii="Arial" w:hAnsi="Arial" w:cs="Arial"/>
          <w:sz w:val="22"/>
          <w:szCs w:val="22"/>
        </w:rPr>
        <w:t>On 17 December 2020, the Chancellor announced the Budget for 2021 will take place on 3 March 2021. We submitted our Budget representation which focused on key topics including COVID-19, Brexit, economic recovery, jobs, devolution, Spending Review 2021, local government finance reform, adult social care reform, children’s social care and education. </w:t>
      </w:r>
      <w:r>
        <w:rPr>
          <w:rStyle w:val="eop"/>
          <w:rFonts w:ascii="Arial" w:hAnsi="Arial" w:cs="Arial"/>
          <w:sz w:val="22"/>
          <w:szCs w:val="22"/>
        </w:rPr>
        <w:t> </w:t>
      </w:r>
    </w:p>
    <w:p w14:paraId="7A2D374B" w14:textId="77777777" w:rsidR="002E0C16" w:rsidRDefault="002E0C16" w:rsidP="0081027D">
      <w:pPr>
        <w:pStyle w:val="paragraph"/>
        <w:textAlignment w:val="baseline"/>
        <w:rPr>
          <w:rFonts w:ascii="Arial" w:hAnsi="Arial" w:cs="Arial"/>
          <w:sz w:val="22"/>
          <w:szCs w:val="22"/>
        </w:rPr>
      </w:pPr>
    </w:p>
    <w:p w14:paraId="33AF33E1" w14:textId="77777777" w:rsidR="002E0C16" w:rsidRDefault="002E0C16" w:rsidP="0081027D">
      <w:pPr>
        <w:pStyle w:val="paragraph"/>
        <w:textAlignment w:val="baseline"/>
        <w:rPr>
          <w:rFonts w:ascii="Arial" w:hAnsi="Arial" w:cs="Arial"/>
          <w:sz w:val="22"/>
          <w:szCs w:val="22"/>
        </w:rPr>
      </w:pPr>
      <w:r>
        <w:rPr>
          <w:rStyle w:val="normaltextrun"/>
          <w:rFonts w:ascii="Arial" w:hAnsi="Arial" w:cs="Arial"/>
          <w:i/>
          <w:iCs/>
          <w:sz w:val="22"/>
          <w:szCs w:val="22"/>
        </w:rPr>
        <w:t>LGA Finance Conference</w:t>
      </w:r>
      <w:r>
        <w:rPr>
          <w:rStyle w:val="eop"/>
          <w:rFonts w:ascii="Arial" w:hAnsi="Arial" w:cs="Arial"/>
          <w:sz w:val="22"/>
          <w:szCs w:val="22"/>
        </w:rPr>
        <w:t> </w:t>
      </w:r>
    </w:p>
    <w:p w14:paraId="63660D7C" w14:textId="77777777" w:rsidR="002E0C16" w:rsidRDefault="002E0C16" w:rsidP="0081027D">
      <w:pPr>
        <w:pStyle w:val="paragraph"/>
        <w:ind w:firstLine="60"/>
        <w:textAlignment w:val="baseline"/>
        <w:rPr>
          <w:rFonts w:ascii="Arial" w:hAnsi="Arial" w:cs="Arial"/>
          <w:sz w:val="22"/>
          <w:szCs w:val="22"/>
        </w:rPr>
      </w:pPr>
    </w:p>
    <w:p w14:paraId="5D204A94" w14:textId="77777777" w:rsidR="002E0C16" w:rsidRDefault="002E0C16" w:rsidP="0081027D">
      <w:pPr>
        <w:pStyle w:val="paragraph"/>
        <w:numPr>
          <w:ilvl w:val="0"/>
          <w:numId w:val="25"/>
        </w:numPr>
        <w:tabs>
          <w:tab w:val="num" w:pos="360"/>
        </w:tabs>
        <w:ind w:left="0"/>
        <w:textAlignment w:val="baseline"/>
        <w:rPr>
          <w:rFonts w:ascii="Arial" w:hAnsi="Arial" w:cs="Arial"/>
          <w:sz w:val="22"/>
          <w:szCs w:val="22"/>
        </w:rPr>
      </w:pPr>
      <w:r>
        <w:rPr>
          <w:rStyle w:val="normaltextrun"/>
          <w:rFonts w:ascii="Arial" w:hAnsi="Arial" w:cs="Arial"/>
          <w:sz w:val="22"/>
          <w:szCs w:val="22"/>
        </w:rPr>
        <w:t>Our local government finance conference took place online, with two separate webinars on 7 and 12 January. Each of the webinars attracted over 300 registered delegates. I chaired the conference and attendees heard from the Secretary of State for Communities and Local Government and our Chairman on 7 January as well as the Shadow Secretary of State for Communities and Local Government on 12 January. We also had speakers from the National Audit Office, the Institute for Fiscal Studies, and Public Sector Audit Appointments.</w:t>
      </w:r>
      <w:r>
        <w:rPr>
          <w:rStyle w:val="eop"/>
          <w:rFonts w:ascii="Arial" w:hAnsi="Arial" w:cs="Arial"/>
          <w:sz w:val="22"/>
          <w:szCs w:val="22"/>
        </w:rPr>
        <w:t> </w:t>
      </w:r>
    </w:p>
    <w:p w14:paraId="3AD9E542" w14:textId="77777777" w:rsidR="002E0C16" w:rsidRDefault="002E0C16" w:rsidP="0081027D"/>
    <w:p w14:paraId="780E3BB5" w14:textId="35E28D39" w:rsidR="00403ED7" w:rsidRDefault="002E0C16" w:rsidP="0081027D">
      <w:pPr>
        <w:rPr>
          <w:b/>
          <w:bCs/>
          <w:sz w:val="23"/>
          <w:szCs w:val="23"/>
        </w:rPr>
      </w:pPr>
      <w:r w:rsidRPr="00185974">
        <w:rPr>
          <w:b/>
          <w:bCs/>
          <w:sz w:val="23"/>
          <w:szCs w:val="23"/>
        </w:rPr>
        <w:t>Workforce Update</w:t>
      </w:r>
    </w:p>
    <w:p w14:paraId="4F509D19" w14:textId="77777777" w:rsidR="00C635E9" w:rsidRPr="00C635E9" w:rsidRDefault="00C635E9" w:rsidP="0081027D">
      <w:pPr>
        <w:rPr>
          <w:b/>
          <w:bCs/>
          <w:sz w:val="23"/>
          <w:szCs w:val="23"/>
        </w:rPr>
      </w:pPr>
    </w:p>
    <w:p w14:paraId="14E73815" w14:textId="492FB636" w:rsidR="00403ED7" w:rsidRPr="00034AC3" w:rsidRDefault="002E0C16" w:rsidP="0081027D">
      <w:pPr>
        <w:rPr>
          <w:b/>
          <w:bCs/>
        </w:rPr>
      </w:pPr>
      <w:r w:rsidRPr="00034AC3">
        <w:rPr>
          <w:b/>
          <w:bCs/>
        </w:rPr>
        <w:t>Local Government</w:t>
      </w:r>
    </w:p>
    <w:p w14:paraId="4A66B7DE" w14:textId="55157EEC" w:rsidR="002E0C16" w:rsidRDefault="002E0C16" w:rsidP="0081027D">
      <w:pPr>
        <w:rPr>
          <w:i/>
          <w:iCs/>
        </w:rPr>
      </w:pPr>
      <w:r w:rsidRPr="00034AC3">
        <w:rPr>
          <w:i/>
          <w:iCs/>
        </w:rPr>
        <w:t>Pay 2021</w:t>
      </w:r>
    </w:p>
    <w:p w14:paraId="34B2FA6D" w14:textId="77777777" w:rsidR="00403ED7" w:rsidRPr="00B9523B" w:rsidRDefault="00403ED7" w:rsidP="0081027D">
      <w:pPr>
        <w:rPr>
          <w:i/>
          <w:iCs/>
        </w:rPr>
      </w:pPr>
    </w:p>
    <w:p w14:paraId="61A897D6" w14:textId="77777777" w:rsidR="002E0C16" w:rsidRPr="00034AC3" w:rsidRDefault="002E0C16" w:rsidP="0081027D">
      <w:pPr>
        <w:pStyle w:val="ListParagraph"/>
        <w:numPr>
          <w:ilvl w:val="0"/>
          <w:numId w:val="25"/>
        </w:numPr>
        <w:pBdr>
          <w:top w:val="nil"/>
          <w:left w:val="nil"/>
          <w:bottom w:val="nil"/>
          <w:right w:val="nil"/>
          <w:between w:val="nil"/>
          <w:bar w:val="nil"/>
        </w:pBdr>
        <w:ind w:left="0"/>
        <w:contextualSpacing w:val="0"/>
      </w:pPr>
      <w:r w:rsidRPr="00034AC3">
        <w:t>The National Joint Council (‘NJC Green Book’) unions for local government have informed the LGA their pay claim will not be lodged until later this month at the earliest. Councils will be consulted to inform the National Employers’ position.</w:t>
      </w:r>
    </w:p>
    <w:p w14:paraId="1BD5E4EE" w14:textId="77777777" w:rsidR="002E0C16" w:rsidRDefault="002E0C16" w:rsidP="0081027D">
      <w:pPr>
        <w:pStyle w:val="ListParagraph"/>
        <w:ind w:left="0"/>
      </w:pPr>
    </w:p>
    <w:p w14:paraId="77BC3F6C" w14:textId="6712AD98" w:rsidR="002E0C16" w:rsidRDefault="002E0C16" w:rsidP="0081027D">
      <w:pPr>
        <w:pStyle w:val="ListParagraph"/>
        <w:numPr>
          <w:ilvl w:val="0"/>
          <w:numId w:val="25"/>
        </w:numPr>
        <w:ind w:left="0"/>
        <w:contextualSpacing w:val="0"/>
      </w:pPr>
      <w:r>
        <w:t xml:space="preserve">Meeting the government’s target for the National Living Wage remains a challenge, with forecasts expecting it to reach £10.10 by 2024 and £10.46 by 2025. The bottom hourly rate for ‘Green Book’ employees is currently £9.25 outside London. </w:t>
      </w:r>
      <w:r w:rsidR="0040136A">
        <w:t>On current forecasts</w:t>
      </w:r>
      <w:r>
        <w:t xml:space="preserve"> the total increase to the pay bill by 2025 would be 13 per cent compared with 2020.</w:t>
      </w:r>
    </w:p>
    <w:p w14:paraId="0BD9FE96" w14:textId="77777777" w:rsidR="002E0C16" w:rsidRPr="00B9523B" w:rsidRDefault="002E0C16" w:rsidP="0081027D">
      <w:pPr>
        <w:rPr>
          <w:i/>
          <w:iCs/>
        </w:rPr>
      </w:pPr>
    </w:p>
    <w:p w14:paraId="450866C8" w14:textId="77777777" w:rsidR="002E0C16" w:rsidRPr="00034AC3" w:rsidRDefault="002E0C16" w:rsidP="0081027D">
      <w:pPr>
        <w:rPr>
          <w:i/>
          <w:iCs/>
        </w:rPr>
      </w:pPr>
      <w:r w:rsidRPr="00034AC3">
        <w:rPr>
          <w:i/>
          <w:iCs/>
        </w:rPr>
        <w:t>COVID</w:t>
      </w:r>
    </w:p>
    <w:p w14:paraId="6E5BD986" w14:textId="77777777" w:rsidR="002E0C16" w:rsidRPr="00B9523B" w:rsidRDefault="002E0C16" w:rsidP="0081027D">
      <w:pPr>
        <w:pStyle w:val="Title1"/>
        <w:numPr>
          <w:ilvl w:val="0"/>
          <w:numId w:val="25"/>
        </w:numPr>
        <w:tabs>
          <w:tab w:val="num" w:pos="360"/>
        </w:tabs>
        <w:spacing w:line="24" w:lineRule="atLeast"/>
        <w:ind w:left="0"/>
        <w:rPr>
          <w:rFonts w:cs="Arial"/>
          <w:b w:val="0"/>
          <w:sz w:val="22"/>
        </w:rPr>
      </w:pPr>
      <w:r w:rsidRPr="00B9523B">
        <w:rPr>
          <w:rFonts w:cs="Arial"/>
          <w:b w:val="0"/>
          <w:sz w:val="22"/>
        </w:rPr>
        <w:t xml:space="preserve">The National Joint Council for local government services issued a </w:t>
      </w:r>
      <w:hyperlink r:id="rId16" w:history="1">
        <w:r w:rsidRPr="00B9523B">
          <w:rPr>
            <w:rStyle w:val="Hyperlink"/>
            <w:rFonts w:cs="Arial"/>
            <w:b w:val="0"/>
            <w:sz w:val="22"/>
          </w:rPr>
          <w:t>circular providing guidance for Clinically Extremely Vulnerable people</w:t>
        </w:r>
      </w:hyperlink>
      <w:r w:rsidRPr="00B9523B">
        <w:rPr>
          <w:rFonts w:cs="Arial"/>
          <w:b w:val="0"/>
          <w:sz w:val="22"/>
        </w:rPr>
        <w:t xml:space="preserve"> who have been told by the government to shield and not go to the workplace if they live or work in </w:t>
      </w:r>
      <w:hyperlink r:id="rId17" w:history="1">
        <w:r w:rsidRPr="00B9523B">
          <w:rPr>
            <w:rStyle w:val="Hyperlink"/>
            <w:rFonts w:cs="Arial"/>
            <w:b w:val="0"/>
            <w:sz w:val="22"/>
          </w:rPr>
          <w:t>Tier 4 areas</w:t>
        </w:r>
      </w:hyperlink>
      <w:r w:rsidRPr="00B9523B">
        <w:rPr>
          <w:rFonts w:cs="Arial"/>
          <w:b w:val="0"/>
          <w:sz w:val="22"/>
        </w:rPr>
        <w:t>.</w:t>
      </w:r>
    </w:p>
    <w:p w14:paraId="54B4E5D6" w14:textId="77777777" w:rsidR="002E0C16" w:rsidRPr="00B9523B" w:rsidRDefault="002E0C16" w:rsidP="0081027D">
      <w:pPr>
        <w:rPr>
          <w:i/>
          <w:iCs/>
        </w:rPr>
      </w:pPr>
      <w:r w:rsidRPr="00034AC3">
        <w:rPr>
          <w:i/>
          <w:iCs/>
        </w:rPr>
        <w:t>Fire</w:t>
      </w:r>
    </w:p>
    <w:p w14:paraId="3AE21BD5" w14:textId="6BC6CBF6" w:rsidR="002E0C16" w:rsidRPr="00B9523B" w:rsidRDefault="002E0C16" w:rsidP="0081027D">
      <w:pPr>
        <w:pStyle w:val="ListParagraph"/>
        <w:numPr>
          <w:ilvl w:val="0"/>
          <w:numId w:val="25"/>
        </w:numPr>
        <w:tabs>
          <w:tab w:val="num" w:pos="360"/>
        </w:tabs>
        <w:ind w:left="0"/>
        <w:contextualSpacing w:val="0"/>
      </w:pPr>
      <w:r w:rsidRPr="00B9523B">
        <w:t xml:space="preserve">A </w:t>
      </w:r>
      <w:hyperlink r:id="rId18" w:history="1">
        <w:r w:rsidRPr="00B9523B">
          <w:rPr>
            <w:rStyle w:val="Hyperlink"/>
          </w:rPr>
          <w:t xml:space="preserve">one-year pay award of 2 per cent </w:t>
        </w:r>
      </w:hyperlink>
      <w:r w:rsidRPr="00B9523B">
        <w:t xml:space="preserve"> for 2020 has been agreed for senior fire service managers falling within the scope of the NJC for Brigade Managers of Fire </w:t>
      </w:r>
      <w:r w:rsidR="003D09CA">
        <w:t>and</w:t>
      </w:r>
      <w:r w:rsidRPr="00B9523B">
        <w:t xml:space="preserve"> Rescue Services. </w:t>
      </w:r>
    </w:p>
    <w:p w14:paraId="0F529319" w14:textId="77777777" w:rsidR="002E0C16" w:rsidRPr="00B9523B" w:rsidRDefault="002E0C16" w:rsidP="0081027D">
      <w:pPr>
        <w:pStyle w:val="ListParagraph"/>
        <w:ind w:left="0"/>
      </w:pPr>
    </w:p>
    <w:p w14:paraId="6DE1DBF4" w14:textId="6730DE08" w:rsidR="002E0C16" w:rsidRDefault="002E0C16" w:rsidP="0081027D">
      <w:pPr>
        <w:rPr>
          <w:b/>
          <w:bCs/>
        </w:rPr>
      </w:pPr>
      <w:r w:rsidRPr="00034AC3">
        <w:rPr>
          <w:b/>
          <w:bCs/>
        </w:rPr>
        <w:t>Educatio</w:t>
      </w:r>
      <w:r>
        <w:rPr>
          <w:b/>
          <w:bCs/>
        </w:rPr>
        <w:t>n</w:t>
      </w:r>
    </w:p>
    <w:p w14:paraId="58C2C1A8" w14:textId="77777777" w:rsidR="00403ED7" w:rsidRPr="00034AC3" w:rsidRDefault="00403ED7" w:rsidP="0081027D">
      <w:pPr>
        <w:rPr>
          <w:b/>
          <w:bCs/>
        </w:rPr>
      </w:pPr>
    </w:p>
    <w:p w14:paraId="0CC0107C" w14:textId="77777777" w:rsidR="002E0C16" w:rsidRDefault="002E0C16" w:rsidP="0081027D">
      <w:pPr>
        <w:pStyle w:val="ListParagraph"/>
        <w:numPr>
          <w:ilvl w:val="0"/>
          <w:numId w:val="25"/>
        </w:numPr>
        <w:tabs>
          <w:tab w:val="num" w:pos="360"/>
        </w:tabs>
        <w:autoSpaceDE w:val="0"/>
        <w:autoSpaceDN w:val="0"/>
        <w:ind w:left="0"/>
      </w:pPr>
      <w:r w:rsidRPr="00B9523B">
        <w:t xml:space="preserve">The </w:t>
      </w:r>
      <w:hyperlink r:id="rId19" w:history="1">
        <w:r w:rsidRPr="00B9523B">
          <w:rPr>
            <w:rStyle w:val="Hyperlink"/>
          </w:rPr>
          <w:t>STRB</w:t>
        </w:r>
      </w:hyperlink>
      <w:r w:rsidRPr="00B9523B">
        <w:t xml:space="preserve"> remit for 2021 was published on 15 December</w:t>
      </w:r>
      <w:r>
        <w:t xml:space="preserve">, focusing on how to best implement the SR 2020 pay announcement for those earning less than £24k, wider recruitment and retention issues, impact of COVID-19 and affordability. </w:t>
      </w:r>
    </w:p>
    <w:p w14:paraId="3F452DCD" w14:textId="77777777" w:rsidR="002E0C16" w:rsidRDefault="002E0C16" w:rsidP="0081027D">
      <w:pPr>
        <w:pStyle w:val="ListParagraph"/>
        <w:autoSpaceDE w:val="0"/>
        <w:autoSpaceDN w:val="0"/>
        <w:ind w:left="0"/>
      </w:pPr>
    </w:p>
    <w:p w14:paraId="5BFAF99F" w14:textId="77777777" w:rsidR="002E0C16" w:rsidRDefault="002E0C16" w:rsidP="0081027D">
      <w:pPr>
        <w:pStyle w:val="ListParagraph"/>
        <w:numPr>
          <w:ilvl w:val="0"/>
          <w:numId w:val="25"/>
        </w:numPr>
        <w:tabs>
          <w:tab w:val="num" w:pos="360"/>
        </w:tabs>
        <w:autoSpaceDE w:val="0"/>
        <w:autoSpaceDN w:val="0"/>
        <w:ind w:left="0"/>
      </w:pPr>
      <w:r>
        <w:t xml:space="preserve">The LGA </w:t>
      </w:r>
      <w:r w:rsidRPr="00B9523B">
        <w:t>launched an online consultation of local authorities in December 2020.</w:t>
      </w:r>
    </w:p>
    <w:p w14:paraId="46473508" w14:textId="77777777" w:rsidR="002E0C16" w:rsidRDefault="002E0C16" w:rsidP="0081027D">
      <w:pPr>
        <w:pStyle w:val="ListParagraph"/>
        <w:autoSpaceDE w:val="0"/>
        <w:autoSpaceDN w:val="0"/>
        <w:ind w:left="0"/>
      </w:pPr>
    </w:p>
    <w:p w14:paraId="34CA5FCE" w14:textId="77777777" w:rsidR="002E0C16" w:rsidRDefault="002E0C16" w:rsidP="0081027D">
      <w:pPr>
        <w:pStyle w:val="ListParagraph"/>
        <w:numPr>
          <w:ilvl w:val="0"/>
          <w:numId w:val="25"/>
        </w:numPr>
        <w:tabs>
          <w:tab w:val="num" w:pos="360"/>
        </w:tabs>
        <w:autoSpaceDE w:val="0"/>
        <w:autoSpaceDN w:val="0"/>
        <w:ind w:left="0"/>
      </w:pPr>
      <w:r>
        <w:lastRenderedPageBreak/>
        <w:t xml:space="preserve">Government has reconfirmed their commitment to raise teachers’ starting salaries to £30k, but this year’s pay restraint means this will now be met later than 2022. </w:t>
      </w:r>
    </w:p>
    <w:p w14:paraId="52CA2AE4" w14:textId="77777777" w:rsidR="002E0C16" w:rsidRPr="0067541E" w:rsidRDefault="002E0C16" w:rsidP="0081027D">
      <w:pPr>
        <w:autoSpaceDE w:val="0"/>
        <w:autoSpaceDN w:val="0"/>
        <w:contextualSpacing/>
      </w:pPr>
    </w:p>
    <w:p w14:paraId="30DC4A7D" w14:textId="57432F1A" w:rsidR="002E0C16" w:rsidRDefault="002E0C16" w:rsidP="0081027D">
      <w:pPr>
        <w:rPr>
          <w:b/>
          <w:bCs/>
        </w:rPr>
      </w:pPr>
      <w:r w:rsidRPr="00034AC3">
        <w:rPr>
          <w:b/>
          <w:bCs/>
        </w:rPr>
        <w:t xml:space="preserve">Public Sector Exit Payment Regulations 2020 – Judicial Reviews </w:t>
      </w:r>
    </w:p>
    <w:p w14:paraId="4772E1F2" w14:textId="77777777" w:rsidR="00403ED7" w:rsidRPr="00B9523B" w:rsidRDefault="00403ED7" w:rsidP="0081027D">
      <w:pPr>
        <w:rPr>
          <w:b/>
          <w:bCs/>
        </w:rPr>
      </w:pPr>
    </w:p>
    <w:p w14:paraId="0E227933" w14:textId="77777777" w:rsidR="002E0C16" w:rsidRPr="00B9523B" w:rsidRDefault="002E0C16" w:rsidP="0081027D">
      <w:pPr>
        <w:pStyle w:val="ListParagraph"/>
        <w:numPr>
          <w:ilvl w:val="0"/>
          <w:numId w:val="25"/>
        </w:numPr>
        <w:tabs>
          <w:tab w:val="num" w:pos="360"/>
        </w:tabs>
        <w:ind w:left="0"/>
      </w:pPr>
      <w:r>
        <w:t>Judicial Reviews requested by ALACE/LLG, Unison and GMB/Unite have been granted permission to be heard, expected to be in late March</w:t>
      </w:r>
      <w:r w:rsidRPr="00B9523B">
        <w:t>.</w:t>
      </w:r>
    </w:p>
    <w:p w14:paraId="5B90608F" w14:textId="77777777" w:rsidR="002E0C16" w:rsidRPr="00B9523B" w:rsidRDefault="002E0C16" w:rsidP="0081027D">
      <w:pPr>
        <w:pStyle w:val="ListParagraph"/>
        <w:ind w:left="0"/>
      </w:pPr>
    </w:p>
    <w:p w14:paraId="3CC8498B" w14:textId="5B03D13D" w:rsidR="002E0C16" w:rsidRPr="00ED4ABB" w:rsidRDefault="002E0C16" w:rsidP="00580228">
      <w:pPr>
        <w:pStyle w:val="ListParagraph"/>
        <w:numPr>
          <w:ilvl w:val="0"/>
          <w:numId w:val="25"/>
        </w:numPr>
        <w:tabs>
          <w:tab w:val="num" w:pos="360"/>
        </w:tabs>
        <w:ind w:left="0"/>
      </w:pPr>
      <w:r w:rsidRPr="00B9523B">
        <w:t xml:space="preserve">The LGA </w:t>
      </w:r>
      <w:r>
        <w:t>was</w:t>
      </w:r>
      <w:r w:rsidRPr="00B9523B">
        <w:t xml:space="preserve"> named as an interested party and will </w:t>
      </w:r>
      <w:r>
        <w:t>provide</w:t>
      </w:r>
      <w:r w:rsidRPr="00B9523B">
        <w:t xml:space="preserve"> a submission in line with actions agreed at the LGA Board on 3 December. </w:t>
      </w:r>
      <w:r>
        <w:t>A</w:t>
      </w:r>
      <w:r w:rsidRPr="00B9523B">
        <w:t xml:space="preserve"> further </w:t>
      </w:r>
      <w:r>
        <w:t>four</w:t>
      </w:r>
      <w:r w:rsidRPr="00B9523B">
        <w:t xml:space="preserve"> judicial reviews on the regulations </w:t>
      </w:r>
      <w:r>
        <w:t>do not involve the LGA</w:t>
      </w:r>
      <w:r w:rsidRPr="00B9523B">
        <w:t>.</w:t>
      </w:r>
      <w:r w:rsidR="00580228">
        <w:t xml:space="preserve"> </w:t>
      </w:r>
      <w:r w:rsidRPr="00ED4ABB">
        <w:t xml:space="preserve">MHCLG has confirmed they will not </w:t>
      </w:r>
      <w:r>
        <w:t>lay</w:t>
      </w:r>
      <w:r w:rsidRPr="00ED4ABB">
        <w:t xml:space="preserve"> regulations changing the rules of the LGPS or introduc</w:t>
      </w:r>
      <w:r>
        <w:t>e</w:t>
      </w:r>
      <w:r w:rsidRPr="00ED4ABB">
        <w:t xml:space="preserve"> </w:t>
      </w:r>
      <w:r>
        <w:t>‘</w:t>
      </w:r>
      <w:r w:rsidRPr="00ED4ABB">
        <w:t>further reforms</w:t>
      </w:r>
      <w:r>
        <w:t>’</w:t>
      </w:r>
      <w:r w:rsidRPr="00ED4ABB">
        <w:t xml:space="preserve"> until the judicial reviews have been heard.</w:t>
      </w:r>
      <w:r>
        <w:t xml:space="preserve"> </w:t>
      </w:r>
    </w:p>
    <w:p w14:paraId="6ABA26D2" w14:textId="77777777" w:rsidR="002E0C16" w:rsidRDefault="002E0C16" w:rsidP="0081027D">
      <w:pPr>
        <w:rPr>
          <w:b/>
          <w:bCs/>
        </w:rPr>
      </w:pPr>
    </w:p>
    <w:p w14:paraId="440CCEDC" w14:textId="4AAD89A9" w:rsidR="00EA37EF" w:rsidRDefault="002E0C16" w:rsidP="0081027D">
      <w:pPr>
        <w:rPr>
          <w:b/>
          <w:bCs/>
        </w:rPr>
      </w:pPr>
      <w:r w:rsidRPr="00034AC3">
        <w:rPr>
          <w:b/>
          <w:bCs/>
        </w:rPr>
        <w:t>Apprenticeships</w:t>
      </w:r>
      <w:r w:rsidR="00EA37EF">
        <w:rPr>
          <w:b/>
          <w:bCs/>
        </w:rPr>
        <w:t xml:space="preserve"> &amp; T-Levels</w:t>
      </w:r>
    </w:p>
    <w:p w14:paraId="5E96B8FA" w14:textId="77777777" w:rsidR="00403ED7" w:rsidRPr="00B9523B" w:rsidRDefault="00403ED7" w:rsidP="0081027D">
      <w:pPr>
        <w:rPr>
          <w:b/>
          <w:bCs/>
        </w:rPr>
      </w:pPr>
    </w:p>
    <w:p w14:paraId="7FD36A49" w14:textId="0C09E548" w:rsidR="002E0C16" w:rsidRDefault="002E0C16" w:rsidP="00580228">
      <w:pPr>
        <w:pStyle w:val="ListParagraph"/>
        <w:numPr>
          <w:ilvl w:val="0"/>
          <w:numId w:val="25"/>
        </w:numPr>
        <w:tabs>
          <w:tab w:val="num" w:pos="360"/>
        </w:tabs>
        <w:ind w:left="0"/>
        <w:contextualSpacing w:val="0"/>
      </w:pPr>
      <w:r>
        <w:t>Apprenticeship Incentive payments for employers who take on new apprentices have been extended until March 2021. A new online service to match employers who want to transfer unspent levy funds with SMEs will be launched in August 2021.</w:t>
      </w:r>
    </w:p>
    <w:p w14:paraId="6CA1768A" w14:textId="77777777" w:rsidR="002E0C16" w:rsidRPr="00B10F6B" w:rsidRDefault="002E0C16" w:rsidP="0081027D"/>
    <w:p w14:paraId="094D8E70" w14:textId="77777777" w:rsidR="002E0C16" w:rsidRDefault="002E0C16" w:rsidP="0081027D">
      <w:pPr>
        <w:pStyle w:val="ListParagraph"/>
        <w:numPr>
          <w:ilvl w:val="0"/>
          <w:numId w:val="25"/>
        </w:numPr>
        <w:tabs>
          <w:tab w:val="num" w:pos="360"/>
        </w:tabs>
        <w:ind w:left="0"/>
        <w:contextualSpacing w:val="0"/>
      </w:pPr>
      <w:r>
        <w:t>A new public sector apprenticeships target will be introduced from April 2021. A formal announcement is expected this month.</w:t>
      </w:r>
    </w:p>
    <w:p w14:paraId="18A02965" w14:textId="77777777" w:rsidR="00EA37EF" w:rsidRPr="00EA37EF" w:rsidRDefault="00EA37EF" w:rsidP="00EA37EF">
      <w:pPr>
        <w:pStyle w:val="ListParagraph"/>
        <w:spacing w:line="24" w:lineRule="atLeast"/>
        <w:ind w:left="0"/>
      </w:pPr>
    </w:p>
    <w:p w14:paraId="6EC4192F" w14:textId="1DB8DC43" w:rsidR="002E0C16" w:rsidRPr="00B9523B" w:rsidRDefault="002E0C16" w:rsidP="0081027D">
      <w:pPr>
        <w:pStyle w:val="ListParagraph"/>
        <w:numPr>
          <w:ilvl w:val="0"/>
          <w:numId w:val="25"/>
        </w:numPr>
        <w:tabs>
          <w:tab w:val="num" w:pos="360"/>
        </w:tabs>
        <w:spacing w:line="24" w:lineRule="atLeast"/>
        <w:ind w:left="0"/>
      </w:pPr>
      <w:r>
        <w:t>Working with DfE, the LGA will launch a campaign o promote the new T-Level qualifications. Councils will be encouraged to provide at least one 45-day industry placement from September 2021 and the LGA will help councils to work with their local T-Level provider.</w:t>
      </w:r>
    </w:p>
    <w:p w14:paraId="4C5D845B" w14:textId="656BB006" w:rsidR="002E0C16" w:rsidRPr="00B9523B" w:rsidRDefault="002E0C16" w:rsidP="0081027D">
      <w:pPr>
        <w:pStyle w:val="NormalWeb"/>
        <w:rPr>
          <w:rFonts w:ascii="Arial" w:hAnsi="Arial" w:cs="Arial"/>
          <w:b/>
          <w:bCs/>
          <w:sz w:val="22"/>
          <w:szCs w:val="22"/>
          <w:lang w:val="en"/>
        </w:rPr>
      </w:pPr>
      <w:r w:rsidRPr="00B9523B">
        <w:rPr>
          <w:rFonts w:ascii="Arial" w:hAnsi="Arial" w:cs="Arial"/>
          <w:b/>
          <w:bCs/>
          <w:sz w:val="22"/>
          <w:szCs w:val="22"/>
          <w:lang w:val="en"/>
        </w:rPr>
        <w:t>Local Government Earnings and Demography Surve</w:t>
      </w:r>
      <w:r w:rsidR="00403ED7">
        <w:rPr>
          <w:rFonts w:ascii="Arial" w:hAnsi="Arial" w:cs="Arial"/>
          <w:b/>
          <w:bCs/>
          <w:sz w:val="22"/>
          <w:szCs w:val="22"/>
          <w:lang w:val="en"/>
        </w:rPr>
        <w:t>y</w:t>
      </w:r>
    </w:p>
    <w:p w14:paraId="3AAB7325" w14:textId="77777777" w:rsidR="002E0C16" w:rsidRPr="00B9523B" w:rsidRDefault="002E0C16" w:rsidP="0081027D">
      <w:pPr>
        <w:pStyle w:val="NormalWeb"/>
        <w:numPr>
          <w:ilvl w:val="0"/>
          <w:numId w:val="25"/>
        </w:numPr>
        <w:tabs>
          <w:tab w:val="num" w:pos="360"/>
        </w:tabs>
        <w:spacing w:before="0" w:beforeAutospacing="0" w:after="0" w:afterAutospacing="0"/>
        <w:ind w:left="0"/>
        <w:rPr>
          <w:rFonts w:ascii="Arial" w:hAnsi="Arial" w:cs="Arial"/>
          <w:sz w:val="22"/>
          <w:szCs w:val="22"/>
          <w:lang w:val="en"/>
        </w:rPr>
      </w:pPr>
      <w:r w:rsidRPr="00B9523B">
        <w:rPr>
          <w:rFonts w:ascii="Arial" w:hAnsi="Arial" w:cs="Arial"/>
          <w:sz w:val="22"/>
          <w:szCs w:val="22"/>
          <w:lang w:val="en"/>
        </w:rPr>
        <w:t xml:space="preserve">For the first time since 2015, the LGA has conducted a </w:t>
      </w:r>
      <w:hyperlink r:id="rId20" w:history="1">
        <w:r w:rsidRPr="00B10F6B">
          <w:rPr>
            <w:rStyle w:val="Hyperlink"/>
            <w:rFonts w:ascii="Arial" w:hAnsi="Arial" w:cs="Arial"/>
            <w:sz w:val="22"/>
            <w:szCs w:val="22"/>
            <w:lang w:val="en"/>
          </w:rPr>
          <w:t>major survey</w:t>
        </w:r>
      </w:hyperlink>
      <w:r w:rsidRPr="00B10F6B">
        <w:rPr>
          <w:rFonts w:ascii="Arial" w:hAnsi="Arial" w:cs="Arial"/>
          <w:sz w:val="22"/>
          <w:szCs w:val="22"/>
          <w:lang w:val="en"/>
        </w:rPr>
        <w:t xml:space="preserve"> of the earnings and demographic characteristics of the local government workforce</w:t>
      </w:r>
      <w:r>
        <w:rPr>
          <w:rFonts w:ascii="Arial" w:hAnsi="Arial" w:cs="Arial"/>
          <w:sz w:val="22"/>
          <w:szCs w:val="22"/>
          <w:lang w:val="en"/>
        </w:rPr>
        <w:t xml:space="preserve">, including key workforce statistics in </w:t>
      </w:r>
      <w:hyperlink r:id="rId21" w:history="1">
        <w:r w:rsidRPr="00B10F6B">
          <w:rPr>
            <w:rStyle w:val="Hyperlink"/>
            <w:rFonts w:ascii="Arial" w:hAnsi="Arial" w:cs="Arial"/>
            <w:sz w:val="22"/>
            <w:szCs w:val="22"/>
            <w:lang w:val="en"/>
          </w:rPr>
          <w:t>infographic form</w:t>
        </w:r>
      </w:hyperlink>
      <w:r>
        <w:rPr>
          <w:rFonts w:ascii="Arial" w:hAnsi="Arial" w:cs="Arial"/>
          <w:sz w:val="22"/>
          <w:szCs w:val="22"/>
          <w:lang w:val="en"/>
        </w:rPr>
        <w:t xml:space="preserve">. </w:t>
      </w:r>
    </w:p>
    <w:p w14:paraId="5E6D3558" w14:textId="77777777" w:rsidR="002E0C16" w:rsidRPr="00B9523B" w:rsidRDefault="002E0C16" w:rsidP="0081027D"/>
    <w:p w14:paraId="6CCCF8B1" w14:textId="510D6591" w:rsidR="00403ED7" w:rsidRDefault="002E0C16" w:rsidP="0081027D">
      <w:pPr>
        <w:rPr>
          <w:b/>
          <w:bCs/>
        </w:rPr>
      </w:pPr>
      <w:r w:rsidRPr="00034AC3">
        <w:rPr>
          <w:b/>
          <w:bCs/>
        </w:rPr>
        <w:t>Return to Work Programmes</w:t>
      </w:r>
    </w:p>
    <w:p w14:paraId="09FE5242" w14:textId="77777777" w:rsidR="00403ED7" w:rsidRPr="00B9523B" w:rsidRDefault="00403ED7" w:rsidP="0081027D">
      <w:pPr>
        <w:rPr>
          <w:b/>
          <w:bCs/>
        </w:rPr>
      </w:pPr>
    </w:p>
    <w:p w14:paraId="243D862D" w14:textId="77777777" w:rsidR="002E0C16" w:rsidRPr="00B9523B" w:rsidRDefault="002E0C16" w:rsidP="0081027D">
      <w:pPr>
        <w:pStyle w:val="ListParagraph"/>
        <w:numPr>
          <w:ilvl w:val="0"/>
          <w:numId w:val="25"/>
        </w:numPr>
        <w:tabs>
          <w:tab w:val="num" w:pos="360"/>
        </w:tabs>
        <w:ind w:left="0"/>
      </w:pPr>
      <w:r w:rsidRPr="00B9523B">
        <w:t xml:space="preserve">Successful applicants onto the Return to Planning, ICT and Legal programmes are beginning their training and support to return to work. </w:t>
      </w:r>
      <w:r>
        <w:t>C</w:t>
      </w:r>
      <w:r w:rsidRPr="00B9523B">
        <w:t xml:space="preserve">ouncils </w:t>
      </w:r>
      <w:r>
        <w:t xml:space="preserve">that </w:t>
      </w:r>
      <w:r w:rsidRPr="00B9523B">
        <w:t xml:space="preserve">have registered their interest in offering employment will shortly be contacted to </w:t>
      </w:r>
      <w:r>
        <w:t>connect</w:t>
      </w:r>
      <w:r w:rsidRPr="00B9523B">
        <w:t xml:space="preserve"> with potential new skilled employees.</w:t>
      </w:r>
    </w:p>
    <w:p w14:paraId="1409E6EE" w14:textId="77777777" w:rsidR="00403ED7" w:rsidRPr="00B9523B" w:rsidRDefault="00403ED7" w:rsidP="0081027D">
      <w:pPr>
        <w:pStyle w:val="ListParagraph"/>
        <w:ind w:left="0"/>
      </w:pPr>
    </w:p>
    <w:p w14:paraId="334C3921" w14:textId="1EB61832" w:rsidR="002E0C16" w:rsidRDefault="002E0C16" w:rsidP="0081027D">
      <w:pPr>
        <w:rPr>
          <w:b/>
          <w:bCs/>
        </w:rPr>
      </w:pPr>
      <w:r w:rsidRPr="00034AC3">
        <w:rPr>
          <w:b/>
          <w:bCs/>
        </w:rPr>
        <w:t>Social Work Healthcheck 2020</w:t>
      </w:r>
    </w:p>
    <w:p w14:paraId="4ACAFC99" w14:textId="77777777" w:rsidR="00403ED7" w:rsidRPr="00B9523B" w:rsidRDefault="00403ED7" w:rsidP="0081027D">
      <w:pPr>
        <w:rPr>
          <w:b/>
          <w:bCs/>
        </w:rPr>
      </w:pPr>
    </w:p>
    <w:p w14:paraId="0B8D147A" w14:textId="21426C3C" w:rsidR="00580228" w:rsidRDefault="002E0C16" w:rsidP="00580228">
      <w:pPr>
        <w:pStyle w:val="ListParagraph"/>
        <w:numPr>
          <w:ilvl w:val="0"/>
          <w:numId w:val="25"/>
        </w:numPr>
        <w:tabs>
          <w:tab w:val="num" w:pos="360"/>
        </w:tabs>
        <w:ind w:left="0"/>
        <w:contextualSpacing w:val="0"/>
      </w:pPr>
      <w:r w:rsidRPr="00B9523B">
        <w:t>The Social Work Healthcheck has now closed</w:t>
      </w:r>
      <w:r>
        <w:t xml:space="preserve">, receiving </w:t>
      </w:r>
      <w:r w:rsidRPr="00B9523B">
        <w:t>over 9</w:t>
      </w:r>
      <w:r>
        <w:t>,</w:t>
      </w:r>
      <w:r w:rsidRPr="00B9523B">
        <w:t>000 responses from social workers across 133 councils. Each participating council will receive a bespoke report by the end of January 2020.</w:t>
      </w:r>
      <w:bookmarkStart w:id="0" w:name="_GoBack"/>
      <w:bookmarkEnd w:id="0"/>
    </w:p>
    <w:p w14:paraId="2283D796" w14:textId="77777777" w:rsidR="00580228" w:rsidRPr="00B9523B" w:rsidRDefault="00580228" w:rsidP="00580228">
      <w:pPr>
        <w:pStyle w:val="ListParagraph"/>
        <w:ind w:left="0"/>
        <w:jc w:val="center"/>
      </w:pPr>
    </w:p>
    <w:p w14:paraId="6FF7C301" w14:textId="1D52D12A" w:rsidR="002E0C16" w:rsidRDefault="002E0C16" w:rsidP="0081027D">
      <w:pPr>
        <w:rPr>
          <w:b/>
          <w:bCs/>
        </w:rPr>
      </w:pPr>
      <w:r w:rsidRPr="00034AC3">
        <w:rPr>
          <w:b/>
          <w:bCs/>
        </w:rPr>
        <w:t>Environmental Health Together</w:t>
      </w:r>
    </w:p>
    <w:p w14:paraId="0D2F0058" w14:textId="77777777" w:rsidR="00403ED7" w:rsidRPr="00B9523B" w:rsidRDefault="00403ED7" w:rsidP="0081027D">
      <w:pPr>
        <w:rPr>
          <w:b/>
          <w:bCs/>
        </w:rPr>
      </w:pPr>
    </w:p>
    <w:p w14:paraId="33B3595C" w14:textId="1D3DD3BC" w:rsidR="002E0C16" w:rsidRPr="00034AC3" w:rsidRDefault="002E0C16" w:rsidP="004D3E31">
      <w:pPr>
        <w:pStyle w:val="ListParagraph"/>
        <w:numPr>
          <w:ilvl w:val="0"/>
          <w:numId w:val="25"/>
        </w:numPr>
        <w:tabs>
          <w:tab w:val="num" w:pos="360"/>
        </w:tabs>
        <w:ind w:left="0"/>
        <w:contextualSpacing w:val="0"/>
      </w:pPr>
      <w:r w:rsidRPr="00B9523B">
        <w:t>This talent platform went live at the end of October. 189 qualified EHOs and 94 councils have subscribed</w:t>
      </w:r>
      <w:r>
        <w:t xml:space="preserve"> so far</w:t>
      </w:r>
      <w:r w:rsidRPr="00B9523B">
        <w:t xml:space="preserve">. Councils can use this resource free of charge to help support their busy Environmental Health teams. </w:t>
      </w:r>
      <w:hyperlink r:id="rId22" w:history="1">
        <w:r w:rsidR="00797D51" w:rsidRPr="00E24D9F">
          <w:rPr>
            <w:rStyle w:val="Hyperlink"/>
          </w:rPr>
          <w:t>EHTogether@local.gov.uk</w:t>
        </w:r>
      </w:hyperlink>
      <w:r w:rsidRPr="00034AC3">
        <w:t xml:space="preserve">. </w:t>
      </w:r>
    </w:p>
    <w:p w14:paraId="0277DE1D" w14:textId="77777777" w:rsidR="002E0C16" w:rsidRPr="00B9523B" w:rsidRDefault="002E0C16" w:rsidP="0081027D">
      <w:pPr>
        <w:ind w:firstLine="720"/>
      </w:pPr>
    </w:p>
    <w:p w14:paraId="4B90C125" w14:textId="5F2CD967" w:rsidR="002E0C16" w:rsidRDefault="002E0C16" w:rsidP="0081027D">
      <w:pPr>
        <w:rPr>
          <w:b/>
          <w:bCs/>
        </w:rPr>
      </w:pPr>
      <w:r w:rsidRPr="00034AC3">
        <w:rPr>
          <w:b/>
          <w:bCs/>
        </w:rPr>
        <w:t>Social Work To</w:t>
      </w:r>
      <w:r>
        <w:rPr>
          <w:b/>
          <w:bCs/>
        </w:rPr>
        <w:t>g</w:t>
      </w:r>
      <w:r w:rsidRPr="00034AC3">
        <w:rPr>
          <w:b/>
          <w:bCs/>
        </w:rPr>
        <w:t>ether</w:t>
      </w:r>
    </w:p>
    <w:p w14:paraId="569D2F6A" w14:textId="77777777" w:rsidR="00403ED7" w:rsidRPr="00B9523B" w:rsidRDefault="00403ED7" w:rsidP="0081027D">
      <w:pPr>
        <w:rPr>
          <w:b/>
          <w:bCs/>
        </w:rPr>
      </w:pPr>
    </w:p>
    <w:p w14:paraId="0B4E94A5" w14:textId="445362D7" w:rsidR="002E0C16" w:rsidRDefault="002E0C16" w:rsidP="0081027D">
      <w:pPr>
        <w:pStyle w:val="ListParagraph"/>
        <w:numPr>
          <w:ilvl w:val="0"/>
          <w:numId w:val="25"/>
        </w:numPr>
        <w:tabs>
          <w:tab w:val="num" w:pos="360"/>
        </w:tabs>
        <w:ind w:left="0"/>
        <w:contextualSpacing w:val="0"/>
      </w:pPr>
      <w:r w:rsidRPr="00B9523B">
        <w:t xml:space="preserve">This LGA talent pool has over 1,000 qualified social workers registered, and 126 councils subscribed. Councils can use this resource free of charge to help support their Social Work teams and avoid agency costs by employing directly. </w:t>
      </w:r>
      <w:hyperlink r:id="rId23" w:history="1">
        <w:r w:rsidRPr="00B9523B">
          <w:rPr>
            <w:rStyle w:val="Hyperlink"/>
          </w:rPr>
          <w:t>Socialworktogether@local.gov.uk</w:t>
        </w:r>
      </w:hyperlink>
      <w:r w:rsidRPr="00B9523B">
        <w:t xml:space="preserve"> </w:t>
      </w:r>
    </w:p>
    <w:p w14:paraId="6E93C61D" w14:textId="4683CE88" w:rsidR="005B7501" w:rsidRDefault="005B7501" w:rsidP="003D4479">
      <w:pPr>
        <w:tabs>
          <w:tab w:val="num" w:pos="360"/>
        </w:tabs>
      </w:pPr>
    </w:p>
    <w:p w14:paraId="49971CEF" w14:textId="77777777" w:rsidR="00C635E9" w:rsidRDefault="00C635E9" w:rsidP="003D4479">
      <w:pPr>
        <w:tabs>
          <w:tab w:val="num" w:pos="360"/>
        </w:tabs>
      </w:pPr>
    </w:p>
    <w:p w14:paraId="5D7867E2" w14:textId="77594610" w:rsidR="005B7501" w:rsidRPr="00185974" w:rsidRDefault="005B7501" w:rsidP="003D4479">
      <w:pPr>
        <w:tabs>
          <w:tab w:val="num" w:pos="360"/>
        </w:tabs>
        <w:rPr>
          <w:b/>
          <w:bCs/>
          <w:sz w:val="23"/>
          <w:szCs w:val="23"/>
        </w:rPr>
      </w:pPr>
      <w:r w:rsidRPr="00185974">
        <w:rPr>
          <w:b/>
          <w:bCs/>
          <w:sz w:val="23"/>
          <w:szCs w:val="23"/>
        </w:rPr>
        <w:t>Support for Low Income Households</w:t>
      </w:r>
    </w:p>
    <w:p w14:paraId="36E1D943" w14:textId="1158A626" w:rsidR="005B7501" w:rsidRDefault="005B7501" w:rsidP="003D4479">
      <w:pPr>
        <w:tabs>
          <w:tab w:val="num" w:pos="360"/>
        </w:tabs>
      </w:pPr>
    </w:p>
    <w:p w14:paraId="51B16E9C" w14:textId="635179DB" w:rsidR="005B7501" w:rsidRDefault="005B7501" w:rsidP="005B7501">
      <w:pPr>
        <w:pStyle w:val="ListParagraph"/>
        <w:numPr>
          <w:ilvl w:val="0"/>
          <w:numId w:val="25"/>
        </w:numPr>
        <w:ind w:left="0"/>
      </w:pPr>
      <w:r>
        <w:t>The LGA continues to work with a growing number of councils and partners on ‘reshaping financial support’. Further guidance and good practice will be available soon on improving access to financial services and affordable credit; and good practice in debt support and debt recovery. We continue to press Government on the need for sustainable funding for local welfare schemes and to make the case for investing in preventative support for low income households as we recover from the economic impacts of the pandemic.</w:t>
      </w:r>
    </w:p>
    <w:p w14:paraId="1EED27F9" w14:textId="77777777" w:rsidR="005B7501" w:rsidRDefault="005B7501" w:rsidP="005B7501"/>
    <w:p w14:paraId="0B233202" w14:textId="70798A39" w:rsidR="005B7501" w:rsidRDefault="005B7501" w:rsidP="005B7501">
      <w:pPr>
        <w:pStyle w:val="ListParagraph"/>
        <w:numPr>
          <w:ilvl w:val="0"/>
          <w:numId w:val="25"/>
        </w:numPr>
        <w:ind w:left="0"/>
      </w:pPr>
      <w:r>
        <w:t>DHSC have wrote to councils on 11</w:t>
      </w:r>
      <w:r w:rsidRPr="005B7501">
        <w:rPr>
          <w:vertAlign w:val="superscript"/>
        </w:rPr>
        <w:t>th</w:t>
      </w:r>
      <w:r>
        <w:t xml:space="preserve"> January to confirm that the Test and Trace payments scheme will now continue until the end of March 2021. They have also confirmed additional funding for both the main payment and the discretionary payment, responding to considerable concerns raised by the LGA and councils about the resources needed to prevent hardship and reduce the spread of the virus.  DHSC are working with councils and the LGA to review the impact of the current increase in cases, and increased testing, and the funding will be reviewed again in February.</w:t>
      </w:r>
    </w:p>
    <w:p w14:paraId="21C05B92" w14:textId="77777777" w:rsidR="00580228" w:rsidRDefault="00580228" w:rsidP="00580228">
      <w:pPr>
        <w:pStyle w:val="ListParagraph"/>
      </w:pPr>
    </w:p>
    <w:p w14:paraId="5024A78C" w14:textId="77777777" w:rsidR="00EA37EF" w:rsidRDefault="00EA37EF" w:rsidP="00EA37EF">
      <w:pPr>
        <w:pStyle w:val="ListParagraph"/>
        <w:tabs>
          <w:tab w:val="left" w:pos="1982"/>
        </w:tabs>
        <w:ind w:left="0"/>
        <w:rPr>
          <w:b/>
          <w:bCs/>
        </w:rPr>
      </w:pPr>
    </w:p>
    <w:p w14:paraId="1BF01D73" w14:textId="187DF788" w:rsidR="003D4479" w:rsidRPr="00580228" w:rsidRDefault="003D4479" w:rsidP="003D4479">
      <w:pPr>
        <w:pStyle w:val="ListParagraph"/>
        <w:ind w:left="0"/>
        <w:rPr>
          <w:b/>
          <w:bCs/>
        </w:rPr>
      </w:pPr>
      <w:r w:rsidRPr="00580228">
        <w:rPr>
          <w:b/>
          <w:bCs/>
        </w:rPr>
        <w:t>EU Funding and the UK Shared Prosperity Fund</w:t>
      </w:r>
    </w:p>
    <w:p w14:paraId="65A68943" w14:textId="77777777" w:rsidR="003D4479" w:rsidRDefault="003D4479" w:rsidP="003D4479">
      <w:pPr>
        <w:pStyle w:val="ListParagraph"/>
        <w:ind w:left="0"/>
        <w:rPr>
          <w:sz w:val="20"/>
          <w:szCs w:val="20"/>
          <w:lang w:eastAsia="en-GB"/>
        </w:rPr>
      </w:pPr>
    </w:p>
    <w:p w14:paraId="40ECA9EE" w14:textId="622DB7A5" w:rsidR="003D4479" w:rsidRDefault="003D4479" w:rsidP="003D4479">
      <w:pPr>
        <w:pStyle w:val="ListParagraph"/>
        <w:numPr>
          <w:ilvl w:val="0"/>
          <w:numId w:val="25"/>
        </w:numPr>
        <w:ind w:left="0"/>
      </w:pPr>
      <w:r>
        <w:t xml:space="preserve">Through the Growth Programme Board and Performance and Dispute Resolution National Sub-Committee, the LGA has helped shape the use of the European Structural Investment Fund to support communities and economies through COVID. This includes the reopening High Streets fund and measures to tackle the digital divide. The LGA will continue to press MHCLG and DWP to ensure all the remaining ESIF funds are spent by the time the programme ends in 2023. </w:t>
      </w:r>
    </w:p>
    <w:p w14:paraId="523FDA17" w14:textId="77777777" w:rsidR="003D4479" w:rsidRDefault="003D4479" w:rsidP="003D4479">
      <w:pPr>
        <w:pStyle w:val="ListParagraph"/>
        <w:ind w:left="0"/>
      </w:pPr>
    </w:p>
    <w:p w14:paraId="769E7AE5" w14:textId="77777777" w:rsidR="003D4479" w:rsidRDefault="003D4479" w:rsidP="003D4479">
      <w:pPr>
        <w:pStyle w:val="ListParagraph"/>
        <w:numPr>
          <w:ilvl w:val="0"/>
          <w:numId w:val="26"/>
        </w:numPr>
        <w:ind w:left="0"/>
      </w:pPr>
      <w:r>
        <w:t>While we have still not received significant detail of the replacement of EU funding, the UK Shared Prosperity Fund, the LGA continues to lobby for a domestic replacement that is driven by councils and combined authorities. Through the Ministerial Local Transition Board, the LGA’s cross party EU Exit Taskforce has secured an agreement for MHCLG to conduct a local government taskforce to help codesign the fund.</w:t>
      </w:r>
    </w:p>
    <w:p w14:paraId="5E756502" w14:textId="77777777" w:rsidR="003D4479" w:rsidRPr="00B9523B" w:rsidRDefault="003D4479" w:rsidP="003D4479">
      <w:pPr>
        <w:tabs>
          <w:tab w:val="num" w:pos="360"/>
        </w:tabs>
      </w:pPr>
    </w:p>
    <w:p w14:paraId="60A92D25" w14:textId="77777777" w:rsidR="002E0C16" w:rsidRPr="00891AE9" w:rsidRDefault="002E0C16" w:rsidP="0081027D"/>
    <w:p w14:paraId="5535CEEA" w14:textId="77777777" w:rsidR="002E0C16" w:rsidRPr="005B6A7E" w:rsidRDefault="002E0C16" w:rsidP="0081027D">
      <w:pPr>
        <w:autoSpaceDE w:val="0"/>
        <w:autoSpaceDN w:val="0"/>
        <w:adjustRightInd w:val="0"/>
        <w:ind w:firstLine="360"/>
      </w:pPr>
      <w:r w:rsidRPr="005B6A7E">
        <w:rPr>
          <w:b/>
          <w:bCs/>
        </w:rPr>
        <w:t>Contact officer:</w:t>
      </w:r>
      <w:r w:rsidRPr="005B6A7E">
        <w:rPr>
          <w:b/>
          <w:bCs/>
        </w:rPr>
        <w:tab/>
      </w:r>
      <w:r w:rsidRPr="005B6A7E">
        <w:rPr>
          <w:b/>
          <w:bCs/>
        </w:rPr>
        <w:tab/>
      </w:r>
      <w:r w:rsidRPr="005B6A7E">
        <w:rPr>
          <w:b/>
          <w:bCs/>
        </w:rPr>
        <w:tab/>
      </w:r>
      <w:r w:rsidRPr="005B6A7E">
        <w:t>Sarah Pickup</w:t>
      </w:r>
    </w:p>
    <w:p w14:paraId="0C4FC51F" w14:textId="77777777" w:rsidR="002E0C16" w:rsidRPr="005B6A7E" w:rsidRDefault="002E0C16" w:rsidP="0081027D">
      <w:pPr>
        <w:autoSpaceDE w:val="0"/>
        <w:autoSpaceDN w:val="0"/>
        <w:adjustRightInd w:val="0"/>
        <w:ind w:firstLine="360"/>
      </w:pPr>
      <w:r w:rsidRPr="005B6A7E">
        <w:rPr>
          <w:b/>
          <w:bCs/>
        </w:rPr>
        <w:t xml:space="preserve">Position: </w:t>
      </w:r>
      <w:r w:rsidRPr="005B6A7E">
        <w:rPr>
          <w:b/>
          <w:bCs/>
        </w:rPr>
        <w:tab/>
      </w:r>
      <w:r w:rsidRPr="005B6A7E">
        <w:rPr>
          <w:b/>
          <w:bCs/>
        </w:rPr>
        <w:tab/>
      </w:r>
      <w:r w:rsidRPr="005B6A7E">
        <w:rPr>
          <w:b/>
          <w:bCs/>
        </w:rPr>
        <w:tab/>
      </w:r>
      <w:r w:rsidRPr="005B6A7E">
        <w:rPr>
          <w:b/>
          <w:bCs/>
        </w:rPr>
        <w:tab/>
      </w:r>
      <w:r w:rsidRPr="005B6A7E">
        <w:t>Deputy Chief Executive</w:t>
      </w:r>
    </w:p>
    <w:p w14:paraId="6B49EF21" w14:textId="77777777" w:rsidR="002E0C16" w:rsidRPr="005B6A7E" w:rsidRDefault="002E0C16" w:rsidP="0081027D">
      <w:pPr>
        <w:autoSpaceDE w:val="0"/>
        <w:autoSpaceDN w:val="0"/>
        <w:adjustRightInd w:val="0"/>
        <w:ind w:firstLine="360"/>
      </w:pPr>
      <w:r w:rsidRPr="005B6A7E">
        <w:rPr>
          <w:b/>
          <w:bCs/>
        </w:rPr>
        <w:t xml:space="preserve">Phone no: </w:t>
      </w:r>
      <w:r w:rsidRPr="005B6A7E">
        <w:rPr>
          <w:b/>
          <w:bCs/>
        </w:rPr>
        <w:tab/>
      </w:r>
      <w:r w:rsidRPr="005B6A7E">
        <w:rPr>
          <w:b/>
          <w:bCs/>
        </w:rPr>
        <w:tab/>
      </w:r>
      <w:r w:rsidRPr="005B6A7E">
        <w:rPr>
          <w:b/>
          <w:bCs/>
        </w:rPr>
        <w:tab/>
      </w:r>
      <w:r w:rsidRPr="005B6A7E">
        <w:t>02076643109</w:t>
      </w:r>
    </w:p>
    <w:p w14:paraId="2F4F2218" w14:textId="75DE8861" w:rsidR="007608B5" w:rsidRPr="002E0C16" w:rsidRDefault="002E0C16" w:rsidP="00C36887">
      <w:pPr>
        <w:keepLines/>
        <w:ind w:firstLine="360"/>
        <w:rPr>
          <w:rStyle w:val="normaltextrun1"/>
        </w:rPr>
      </w:pPr>
      <w:r w:rsidRPr="005B6A7E">
        <w:rPr>
          <w:b/>
          <w:bCs/>
        </w:rPr>
        <w:t xml:space="preserve">Email: </w:t>
      </w:r>
      <w:r w:rsidRPr="005B6A7E">
        <w:rPr>
          <w:b/>
          <w:bCs/>
        </w:rPr>
        <w:tab/>
      </w:r>
      <w:r w:rsidRPr="005B6A7E">
        <w:rPr>
          <w:b/>
          <w:bCs/>
        </w:rPr>
        <w:tab/>
      </w:r>
      <w:r w:rsidRPr="005B6A7E">
        <w:rPr>
          <w:b/>
          <w:bCs/>
        </w:rPr>
        <w:tab/>
      </w:r>
      <w:r w:rsidRPr="005B6A7E">
        <w:rPr>
          <w:b/>
          <w:bCs/>
        </w:rPr>
        <w:tab/>
      </w:r>
      <w:hyperlink r:id="rId24" w:history="1">
        <w:r w:rsidRPr="00103717">
          <w:rPr>
            <w:rStyle w:val="Hyperlink"/>
          </w:rPr>
          <w:t>sarah.pickup@local.gov.uk</w:t>
        </w:r>
      </w:hyperlink>
      <w:r>
        <w:t xml:space="preserve"> </w:t>
      </w:r>
    </w:p>
    <w:sectPr w:rsidR="007608B5" w:rsidRPr="002E0C16" w:rsidSect="008E6659">
      <w:headerReference w:type="default" r:id="rId25"/>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F4BAD9C" w16cex:dateUtc="2020-10-12T15: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EED5B" w14:textId="77777777" w:rsidR="00245845" w:rsidRDefault="00245845" w:rsidP="00563AF8">
      <w:r>
        <w:separator/>
      </w:r>
    </w:p>
  </w:endnote>
  <w:endnote w:type="continuationSeparator" w:id="0">
    <w:p w14:paraId="5325CB7B" w14:textId="77777777" w:rsidR="00245845" w:rsidRDefault="00245845" w:rsidP="00563AF8">
      <w:r>
        <w:continuationSeparator/>
      </w:r>
    </w:p>
  </w:endnote>
  <w:endnote w:type="continuationNotice" w:id="1">
    <w:p w14:paraId="3F8DCBC5" w14:textId="77777777" w:rsidR="00245845" w:rsidRDefault="00245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E379A" w14:textId="77777777" w:rsidR="00245845" w:rsidRDefault="00245845" w:rsidP="00563AF8">
      <w:r>
        <w:separator/>
      </w:r>
    </w:p>
  </w:footnote>
  <w:footnote w:type="continuationSeparator" w:id="0">
    <w:p w14:paraId="4B7459BE" w14:textId="77777777" w:rsidR="00245845" w:rsidRDefault="00245845" w:rsidP="00563AF8">
      <w:r>
        <w:continuationSeparator/>
      </w:r>
    </w:p>
  </w:footnote>
  <w:footnote w:type="continuationNotice" w:id="1">
    <w:p w14:paraId="268E1968" w14:textId="77777777" w:rsidR="00245845" w:rsidRDefault="002458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589E0" w14:textId="77777777" w:rsidR="002859E6" w:rsidRPr="00580228" w:rsidRDefault="002859E6" w:rsidP="002859E6">
    <w:pPr>
      <w:pStyle w:val="Header"/>
      <w:rPr>
        <w:sz w:val="24"/>
        <w:szCs w:val="24"/>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2859E6" w:rsidRPr="00580228" w14:paraId="41BF3BCD" w14:textId="77777777" w:rsidTr="00316D5A">
      <w:trPr>
        <w:trHeight w:val="437"/>
      </w:trPr>
      <w:tc>
        <w:tcPr>
          <w:tcW w:w="5951" w:type="dxa"/>
          <w:vMerge w:val="restart"/>
        </w:tcPr>
        <w:p w14:paraId="4F36FEE9" w14:textId="4C64305D" w:rsidR="002859E6" w:rsidRPr="00580228" w:rsidRDefault="002859E6" w:rsidP="00B14819">
          <w:pPr>
            <w:tabs>
              <w:tab w:val="left" w:pos="4106"/>
            </w:tabs>
            <w:rPr>
              <w:sz w:val="22"/>
              <w:szCs w:val="22"/>
            </w:rPr>
          </w:pPr>
          <w:r w:rsidRPr="00580228">
            <w:rPr>
              <w:noProof/>
              <w:sz w:val="22"/>
              <w:szCs w:val="22"/>
            </w:rPr>
            <w:drawing>
              <wp:inline distT="0" distB="0" distL="0" distR="0" wp14:anchorId="705AF6B5" wp14:editId="6CB7805A">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r w:rsidR="00B14819" w:rsidRPr="00580228">
            <w:rPr>
              <w:sz w:val="22"/>
              <w:szCs w:val="22"/>
            </w:rPr>
            <w:tab/>
          </w:r>
        </w:p>
      </w:tc>
      <w:tc>
        <w:tcPr>
          <w:tcW w:w="4204" w:type="dxa"/>
        </w:tcPr>
        <w:p w14:paraId="0BDE14C1" w14:textId="77777777" w:rsidR="002859E6" w:rsidRPr="00580228" w:rsidRDefault="002859E6" w:rsidP="002859E6">
          <w:pPr>
            <w:rPr>
              <w:b/>
              <w:sz w:val="22"/>
              <w:szCs w:val="22"/>
            </w:rPr>
          </w:pPr>
        </w:p>
        <w:p w14:paraId="61CED700" w14:textId="77777777" w:rsidR="002859E6" w:rsidRPr="00580228" w:rsidRDefault="002859E6" w:rsidP="002859E6">
          <w:pPr>
            <w:rPr>
              <w:b/>
              <w:sz w:val="22"/>
              <w:szCs w:val="22"/>
            </w:rPr>
          </w:pPr>
        </w:p>
        <w:sdt>
          <w:sdtPr>
            <w:rPr>
              <w:b/>
              <w:sz w:val="22"/>
              <w:szCs w:val="22"/>
            </w:rPr>
            <w:alias w:val="Board"/>
            <w:tag w:val="Board"/>
            <w:id w:val="416908834"/>
            <w:placeholder>
              <w:docPart w:val="E8C9CA89CCA340508D901699E635B791"/>
            </w:placeholder>
          </w:sdtPr>
          <w:sdtEndPr/>
          <w:sdtContent>
            <w:p w14:paraId="571AFF41" w14:textId="77777777" w:rsidR="002859E6" w:rsidRPr="00580228" w:rsidRDefault="002859E6" w:rsidP="002859E6">
              <w:pPr>
                <w:rPr>
                  <w:b/>
                  <w:sz w:val="22"/>
                  <w:szCs w:val="22"/>
                </w:rPr>
              </w:pPr>
              <w:r w:rsidRPr="00580228">
                <w:rPr>
                  <w:b/>
                  <w:sz w:val="22"/>
                  <w:szCs w:val="22"/>
                </w:rPr>
                <w:t xml:space="preserve">Councillors’ Forum </w:t>
              </w:r>
            </w:p>
          </w:sdtContent>
        </w:sdt>
      </w:tc>
    </w:tr>
    <w:tr w:rsidR="002859E6" w:rsidRPr="00580228" w14:paraId="5D8DA384" w14:textId="77777777" w:rsidTr="00316D5A">
      <w:trPr>
        <w:trHeight w:val="499"/>
      </w:trPr>
      <w:tc>
        <w:tcPr>
          <w:tcW w:w="5951" w:type="dxa"/>
          <w:vMerge/>
        </w:tcPr>
        <w:p w14:paraId="6066037C" w14:textId="77777777" w:rsidR="002859E6" w:rsidRPr="00580228" w:rsidRDefault="002859E6" w:rsidP="002859E6">
          <w:pPr>
            <w:rPr>
              <w:sz w:val="22"/>
              <w:szCs w:val="22"/>
            </w:rPr>
          </w:pPr>
        </w:p>
      </w:tc>
      <w:tc>
        <w:tcPr>
          <w:tcW w:w="4204" w:type="dxa"/>
        </w:tcPr>
        <w:sdt>
          <w:sdtPr>
            <w:rPr>
              <w:sz w:val="22"/>
              <w:szCs w:val="22"/>
            </w:rPr>
            <w:alias w:val="Date"/>
            <w:tag w:val="Date"/>
            <w:id w:val="-488943452"/>
            <w:placeholder>
              <w:docPart w:val="1F5A05DDF44C4F63856C417F1800960A"/>
            </w:placeholder>
            <w:date w:fullDate="2021-01-21T00:00:00Z">
              <w:dateFormat w:val="dd MMMM yyyy"/>
              <w:lid w:val="en-GB"/>
              <w:storeMappedDataAs w:val="dateTime"/>
              <w:calendar w:val="gregorian"/>
            </w:date>
          </w:sdtPr>
          <w:sdtEndPr/>
          <w:sdtContent>
            <w:p w14:paraId="44A087FC" w14:textId="77777777" w:rsidR="002859E6" w:rsidRPr="00580228" w:rsidRDefault="002859E6" w:rsidP="002859E6">
              <w:pPr>
                <w:rPr>
                  <w:sz w:val="22"/>
                  <w:szCs w:val="22"/>
                </w:rPr>
              </w:pPr>
              <w:r w:rsidRPr="00580228">
                <w:rPr>
                  <w:sz w:val="22"/>
                  <w:szCs w:val="22"/>
                </w:rPr>
                <w:t>21 January 2021</w:t>
              </w:r>
            </w:p>
          </w:sdtContent>
        </w:sdt>
      </w:tc>
    </w:tr>
  </w:tbl>
  <w:p w14:paraId="638770C0" w14:textId="77777777" w:rsidR="00F31FD4" w:rsidRPr="00580228" w:rsidRDefault="00F31FD4" w:rsidP="002859E6">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6057"/>
    <w:multiLevelType w:val="multilevel"/>
    <w:tmpl w:val="4C5C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03925"/>
    <w:multiLevelType w:val="hybridMultilevel"/>
    <w:tmpl w:val="D37E4488"/>
    <w:lvl w:ilvl="0" w:tplc="E7565B2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D19FB"/>
    <w:multiLevelType w:val="multilevel"/>
    <w:tmpl w:val="BF62B10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412656"/>
    <w:multiLevelType w:val="multilevel"/>
    <w:tmpl w:val="4D865BC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93772B"/>
    <w:multiLevelType w:val="multilevel"/>
    <w:tmpl w:val="0F84B60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1A7AA5"/>
    <w:multiLevelType w:val="hybridMultilevel"/>
    <w:tmpl w:val="9C4E09B4"/>
    <w:lvl w:ilvl="0" w:tplc="4CE8BE30">
      <w:start w:val="7"/>
      <w:numFmt w:val="decimal"/>
      <w:lvlText w:val="%1."/>
      <w:lvlJc w:val="left"/>
      <w:pPr>
        <w:tabs>
          <w:tab w:val="num" w:pos="720"/>
        </w:tabs>
        <w:ind w:left="720" w:hanging="360"/>
      </w:pPr>
    </w:lvl>
    <w:lvl w:ilvl="1" w:tplc="D2DA95BE">
      <w:start w:val="1"/>
      <w:numFmt w:val="decimal"/>
      <w:lvlText w:val="%2."/>
      <w:lvlJc w:val="left"/>
      <w:pPr>
        <w:tabs>
          <w:tab w:val="num" w:pos="1440"/>
        </w:tabs>
        <w:ind w:left="1440" w:hanging="360"/>
      </w:pPr>
    </w:lvl>
    <w:lvl w:ilvl="2" w:tplc="2746157A" w:tentative="1">
      <w:start w:val="1"/>
      <w:numFmt w:val="decimal"/>
      <w:lvlText w:val="%3."/>
      <w:lvlJc w:val="left"/>
      <w:pPr>
        <w:tabs>
          <w:tab w:val="num" w:pos="2160"/>
        </w:tabs>
        <w:ind w:left="2160" w:hanging="360"/>
      </w:pPr>
    </w:lvl>
    <w:lvl w:ilvl="3" w:tplc="3472665A" w:tentative="1">
      <w:start w:val="1"/>
      <w:numFmt w:val="decimal"/>
      <w:lvlText w:val="%4."/>
      <w:lvlJc w:val="left"/>
      <w:pPr>
        <w:tabs>
          <w:tab w:val="num" w:pos="2880"/>
        </w:tabs>
        <w:ind w:left="2880" w:hanging="360"/>
      </w:pPr>
    </w:lvl>
    <w:lvl w:ilvl="4" w:tplc="0212D338" w:tentative="1">
      <w:start w:val="1"/>
      <w:numFmt w:val="decimal"/>
      <w:lvlText w:val="%5."/>
      <w:lvlJc w:val="left"/>
      <w:pPr>
        <w:tabs>
          <w:tab w:val="num" w:pos="3600"/>
        </w:tabs>
        <w:ind w:left="3600" w:hanging="360"/>
      </w:pPr>
    </w:lvl>
    <w:lvl w:ilvl="5" w:tplc="C42C7008" w:tentative="1">
      <w:start w:val="1"/>
      <w:numFmt w:val="decimal"/>
      <w:lvlText w:val="%6."/>
      <w:lvlJc w:val="left"/>
      <w:pPr>
        <w:tabs>
          <w:tab w:val="num" w:pos="4320"/>
        </w:tabs>
        <w:ind w:left="4320" w:hanging="360"/>
      </w:pPr>
    </w:lvl>
    <w:lvl w:ilvl="6" w:tplc="50FC59EE" w:tentative="1">
      <w:start w:val="1"/>
      <w:numFmt w:val="decimal"/>
      <w:lvlText w:val="%7."/>
      <w:lvlJc w:val="left"/>
      <w:pPr>
        <w:tabs>
          <w:tab w:val="num" w:pos="5040"/>
        </w:tabs>
        <w:ind w:left="5040" w:hanging="360"/>
      </w:pPr>
    </w:lvl>
    <w:lvl w:ilvl="7" w:tplc="72F6DF90" w:tentative="1">
      <w:start w:val="1"/>
      <w:numFmt w:val="decimal"/>
      <w:lvlText w:val="%8."/>
      <w:lvlJc w:val="left"/>
      <w:pPr>
        <w:tabs>
          <w:tab w:val="num" w:pos="5760"/>
        </w:tabs>
        <w:ind w:left="5760" w:hanging="360"/>
      </w:pPr>
    </w:lvl>
    <w:lvl w:ilvl="8" w:tplc="31D40BC4" w:tentative="1">
      <w:start w:val="1"/>
      <w:numFmt w:val="decimal"/>
      <w:lvlText w:val="%9."/>
      <w:lvlJc w:val="left"/>
      <w:pPr>
        <w:tabs>
          <w:tab w:val="num" w:pos="6480"/>
        </w:tabs>
        <w:ind w:left="6480" w:hanging="360"/>
      </w:pPr>
    </w:lvl>
  </w:abstractNum>
  <w:abstractNum w:abstractNumId="6" w15:restartNumberingAfterBreak="0">
    <w:nsid w:val="2E605DCB"/>
    <w:multiLevelType w:val="hybridMultilevel"/>
    <w:tmpl w:val="EC3A04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667BF"/>
    <w:multiLevelType w:val="hybridMultilevel"/>
    <w:tmpl w:val="BD48F916"/>
    <w:lvl w:ilvl="0" w:tplc="90A8027C">
      <w:start w:val="1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DA81DF4"/>
    <w:multiLevelType w:val="hybridMultilevel"/>
    <w:tmpl w:val="0CF463CA"/>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D73853"/>
    <w:multiLevelType w:val="hybridMultilevel"/>
    <w:tmpl w:val="49F6EB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16358D"/>
    <w:multiLevelType w:val="hybridMultilevel"/>
    <w:tmpl w:val="10782EC8"/>
    <w:lvl w:ilvl="0" w:tplc="E1B452E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B3F7622"/>
    <w:multiLevelType w:val="hybridMultilevel"/>
    <w:tmpl w:val="C10A5250"/>
    <w:lvl w:ilvl="0" w:tplc="3DB6D12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056CC0"/>
    <w:multiLevelType w:val="hybridMultilevel"/>
    <w:tmpl w:val="C504B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31E90"/>
    <w:multiLevelType w:val="hybridMultilevel"/>
    <w:tmpl w:val="813EADF4"/>
    <w:lvl w:ilvl="0" w:tplc="E7565B2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400D24"/>
    <w:multiLevelType w:val="hybridMultilevel"/>
    <w:tmpl w:val="EC3A04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B90D6F"/>
    <w:multiLevelType w:val="hybridMultilevel"/>
    <w:tmpl w:val="29FCED08"/>
    <w:lvl w:ilvl="0" w:tplc="008A064E">
      <w:start w:val="20"/>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317B54"/>
    <w:multiLevelType w:val="hybridMultilevel"/>
    <w:tmpl w:val="B706FD1E"/>
    <w:lvl w:ilvl="0" w:tplc="3124B7FC">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7" w15:restartNumberingAfterBreak="0">
    <w:nsid w:val="5C637E7F"/>
    <w:multiLevelType w:val="multilevel"/>
    <w:tmpl w:val="4D865BC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5F9210D"/>
    <w:multiLevelType w:val="hybridMultilevel"/>
    <w:tmpl w:val="40F67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6E0E4D"/>
    <w:multiLevelType w:val="hybridMultilevel"/>
    <w:tmpl w:val="90EAE6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E4A2E8C"/>
    <w:multiLevelType w:val="hybridMultilevel"/>
    <w:tmpl w:val="77348F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18"/>
  </w:num>
  <w:num w:numId="6">
    <w:abstractNumId w:val="17"/>
  </w:num>
  <w:num w:numId="7">
    <w:abstractNumId w:val="2"/>
  </w:num>
  <w:num w:numId="8">
    <w:abstractNumId w:val="3"/>
  </w:num>
  <w:num w:numId="9">
    <w:abstractNumId w:val="3"/>
  </w:num>
  <w:num w:numId="10">
    <w:abstractNumId w:val="11"/>
  </w:num>
  <w:num w:numId="11">
    <w:abstractNumId w:val="16"/>
  </w:num>
  <w:num w:numId="12">
    <w:abstractNumId w:val="4"/>
  </w:num>
  <w:num w:numId="13">
    <w:abstractNumId w:val="16"/>
  </w:num>
  <w:num w:numId="14">
    <w:abstractNumId w:val="12"/>
  </w:num>
  <w:num w:numId="15">
    <w:abstractNumId w:val="1"/>
  </w:num>
  <w:num w:numId="16">
    <w:abstractNumId w:val="13"/>
  </w:num>
  <w:num w:numId="17">
    <w:abstractNumId w:val="15"/>
  </w:num>
  <w:num w:numId="18">
    <w:abstractNumId w:val="10"/>
  </w:num>
  <w:num w:numId="19">
    <w:abstractNumId w:val="0"/>
  </w:num>
  <w:num w:numId="20">
    <w:abstractNumId w:val="20"/>
  </w:num>
  <w:num w:numId="21">
    <w:abstractNumId w:val="14"/>
  </w:num>
  <w:num w:numId="22">
    <w:abstractNumId w:val="6"/>
  </w:num>
  <w:num w:numId="23">
    <w:abstractNumId w:val="7"/>
  </w:num>
  <w:num w:numId="24">
    <w:abstractNumId w:val="8"/>
  </w:num>
  <w:num w:numId="25">
    <w:abstractNumId w:val="9"/>
  </w:num>
  <w:num w:numId="2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D5"/>
    <w:rsid w:val="000102DE"/>
    <w:rsid w:val="000172D4"/>
    <w:rsid w:val="00017BD1"/>
    <w:rsid w:val="00024C08"/>
    <w:rsid w:val="00025EAA"/>
    <w:rsid w:val="000442D7"/>
    <w:rsid w:val="00051414"/>
    <w:rsid w:val="00051DE5"/>
    <w:rsid w:val="00056740"/>
    <w:rsid w:val="00057DF0"/>
    <w:rsid w:val="00061981"/>
    <w:rsid w:val="00063BDC"/>
    <w:rsid w:val="000717D3"/>
    <w:rsid w:val="00071998"/>
    <w:rsid w:val="00076259"/>
    <w:rsid w:val="000904D5"/>
    <w:rsid w:val="00092341"/>
    <w:rsid w:val="00092D15"/>
    <w:rsid w:val="00095D5B"/>
    <w:rsid w:val="00096E58"/>
    <w:rsid w:val="000B45BF"/>
    <w:rsid w:val="000C78D4"/>
    <w:rsid w:val="000D0D82"/>
    <w:rsid w:val="000D15E7"/>
    <w:rsid w:val="000D7A05"/>
    <w:rsid w:val="000E59CB"/>
    <w:rsid w:val="000E630C"/>
    <w:rsid w:val="000E6699"/>
    <w:rsid w:val="000F7160"/>
    <w:rsid w:val="001011DC"/>
    <w:rsid w:val="00101E38"/>
    <w:rsid w:val="00102A4B"/>
    <w:rsid w:val="00104A85"/>
    <w:rsid w:val="001117D2"/>
    <w:rsid w:val="001216E3"/>
    <w:rsid w:val="00125F20"/>
    <w:rsid w:val="00130CEB"/>
    <w:rsid w:val="001350A0"/>
    <w:rsid w:val="001369D7"/>
    <w:rsid w:val="00140A47"/>
    <w:rsid w:val="00142C19"/>
    <w:rsid w:val="001434A5"/>
    <w:rsid w:val="00146339"/>
    <w:rsid w:val="00147D2A"/>
    <w:rsid w:val="00150C02"/>
    <w:rsid w:val="00152B79"/>
    <w:rsid w:val="0015367B"/>
    <w:rsid w:val="001565C2"/>
    <w:rsid w:val="0017435E"/>
    <w:rsid w:val="00177B4A"/>
    <w:rsid w:val="00180C7A"/>
    <w:rsid w:val="001830AE"/>
    <w:rsid w:val="00185974"/>
    <w:rsid w:val="00191B71"/>
    <w:rsid w:val="0019368C"/>
    <w:rsid w:val="001A2435"/>
    <w:rsid w:val="001A3898"/>
    <w:rsid w:val="001B0AE8"/>
    <w:rsid w:val="001B178E"/>
    <w:rsid w:val="001B36CE"/>
    <w:rsid w:val="001B380F"/>
    <w:rsid w:val="001D2819"/>
    <w:rsid w:val="001D5ECC"/>
    <w:rsid w:val="001E58D5"/>
    <w:rsid w:val="00201C34"/>
    <w:rsid w:val="002111E9"/>
    <w:rsid w:val="00213518"/>
    <w:rsid w:val="0021505C"/>
    <w:rsid w:val="002175CA"/>
    <w:rsid w:val="00226A28"/>
    <w:rsid w:val="00231781"/>
    <w:rsid w:val="00232B41"/>
    <w:rsid w:val="00234212"/>
    <w:rsid w:val="00245845"/>
    <w:rsid w:val="00245D06"/>
    <w:rsid w:val="00245D27"/>
    <w:rsid w:val="002473A0"/>
    <w:rsid w:val="0025666D"/>
    <w:rsid w:val="0027113E"/>
    <w:rsid w:val="00272670"/>
    <w:rsid w:val="00272BE9"/>
    <w:rsid w:val="00274882"/>
    <w:rsid w:val="002757B7"/>
    <w:rsid w:val="002859E6"/>
    <w:rsid w:val="0029441C"/>
    <w:rsid w:val="0029671E"/>
    <w:rsid w:val="002A3D8E"/>
    <w:rsid w:val="002C0CA8"/>
    <w:rsid w:val="002C13B4"/>
    <w:rsid w:val="002C6C30"/>
    <w:rsid w:val="002D24E2"/>
    <w:rsid w:val="002D522C"/>
    <w:rsid w:val="002D70A0"/>
    <w:rsid w:val="002E0C16"/>
    <w:rsid w:val="002E0D89"/>
    <w:rsid w:val="002E4A5C"/>
    <w:rsid w:val="002E6E91"/>
    <w:rsid w:val="002F0C17"/>
    <w:rsid w:val="00300FF2"/>
    <w:rsid w:val="00303340"/>
    <w:rsid w:val="00303907"/>
    <w:rsid w:val="00315D22"/>
    <w:rsid w:val="00320AC8"/>
    <w:rsid w:val="00322EAC"/>
    <w:rsid w:val="003257B9"/>
    <w:rsid w:val="00331D06"/>
    <w:rsid w:val="00331F30"/>
    <w:rsid w:val="00337723"/>
    <w:rsid w:val="003433DD"/>
    <w:rsid w:val="00354249"/>
    <w:rsid w:val="003611CA"/>
    <w:rsid w:val="00366CE1"/>
    <w:rsid w:val="003742BC"/>
    <w:rsid w:val="003833A8"/>
    <w:rsid w:val="0038359E"/>
    <w:rsid w:val="00383BD4"/>
    <w:rsid w:val="00387B3B"/>
    <w:rsid w:val="003946BB"/>
    <w:rsid w:val="00397CFD"/>
    <w:rsid w:val="003A2FF8"/>
    <w:rsid w:val="003A334E"/>
    <w:rsid w:val="003A51F7"/>
    <w:rsid w:val="003A576D"/>
    <w:rsid w:val="003B1BE5"/>
    <w:rsid w:val="003C184E"/>
    <w:rsid w:val="003D09CA"/>
    <w:rsid w:val="003D323B"/>
    <w:rsid w:val="003D4479"/>
    <w:rsid w:val="003D4ECB"/>
    <w:rsid w:val="003D5783"/>
    <w:rsid w:val="003E34DA"/>
    <w:rsid w:val="003F059C"/>
    <w:rsid w:val="003F07AA"/>
    <w:rsid w:val="0040136A"/>
    <w:rsid w:val="00403ED7"/>
    <w:rsid w:val="004143BF"/>
    <w:rsid w:val="00421AB6"/>
    <w:rsid w:val="00430D44"/>
    <w:rsid w:val="00432AD3"/>
    <w:rsid w:val="00432DA9"/>
    <w:rsid w:val="00440C4A"/>
    <w:rsid w:val="00444C6B"/>
    <w:rsid w:val="004465FA"/>
    <w:rsid w:val="00447465"/>
    <w:rsid w:val="00452F13"/>
    <w:rsid w:val="00454544"/>
    <w:rsid w:val="00457605"/>
    <w:rsid w:val="0046327B"/>
    <w:rsid w:val="004653DA"/>
    <w:rsid w:val="00467956"/>
    <w:rsid w:val="00467BAC"/>
    <w:rsid w:val="00474065"/>
    <w:rsid w:val="00474854"/>
    <w:rsid w:val="00486AF2"/>
    <w:rsid w:val="00490E32"/>
    <w:rsid w:val="004943B9"/>
    <w:rsid w:val="004946BD"/>
    <w:rsid w:val="004A7C0D"/>
    <w:rsid w:val="004B5282"/>
    <w:rsid w:val="004C0768"/>
    <w:rsid w:val="004C4F17"/>
    <w:rsid w:val="004C50E1"/>
    <w:rsid w:val="004D3E31"/>
    <w:rsid w:val="004F0001"/>
    <w:rsid w:val="004F1CD1"/>
    <w:rsid w:val="004F2E59"/>
    <w:rsid w:val="004F340B"/>
    <w:rsid w:val="004F6F9E"/>
    <w:rsid w:val="005060E6"/>
    <w:rsid w:val="00515CE5"/>
    <w:rsid w:val="00527661"/>
    <w:rsid w:val="00530AE7"/>
    <w:rsid w:val="00530D16"/>
    <w:rsid w:val="00541C23"/>
    <w:rsid w:val="005429AE"/>
    <w:rsid w:val="00560FA6"/>
    <w:rsid w:val="00563AF8"/>
    <w:rsid w:val="00572D13"/>
    <w:rsid w:val="005763D9"/>
    <w:rsid w:val="005764B9"/>
    <w:rsid w:val="00580228"/>
    <w:rsid w:val="005871D5"/>
    <w:rsid w:val="00590002"/>
    <w:rsid w:val="005920EE"/>
    <w:rsid w:val="005926C9"/>
    <w:rsid w:val="005928B9"/>
    <w:rsid w:val="0059795F"/>
    <w:rsid w:val="005A096E"/>
    <w:rsid w:val="005A0ECD"/>
    <w:rsid w:val="005B024B"/>
    <w:rsid w:val="005B447D"/>
    <w:rsid w:val="005B4ABE"/>
    <w:rsid w:val="005B6A7E"/>
    <w:rsid w:val="005B7501"/>
    <w:rsid w:val="005C0AE5"/>
    <w:rsid w:val="005C575D"/>
    <w:rsid w:val="005C60DD"/>
    <w:rsid w:val="005D4B6C"/>
    <w:rsid w:val="005E5866"/>
    <w:rsid w:val="005E7869"/>
    <w:rsid w:val="005F7309"/>
    <w:rsid w:val="006048C2"/>
    <w:rsid w:val="00605453"/>
    <w:rsid w:val="00607A55"/>
    <w:rsid w:val="00610D37"/>
    <w:rsid w:val="0062149C"/>
    <w:rsid w:val="006227D9"/>
    <w:rsid w:val="00625E59"/>
    <w:rsid w:val="00631675"/>
    <w:rsid w:val="00633527"/>
    <w:rsid w:val="0064037C"/>
    <w:rsid w:val="0064432A"/>
    <w:rsid w:val="00644814"/>
    <w:rsid w:val="00652F64"/>
    <w:rsid w:val="006645A2"/>
    <w:rsid w:val="00664B7F"/>
    <w:rsid w:val="00676C31"/>
    <w:rsid w:val="006846C8"/>
    <w:rsid w:val="00684D1E"/>
    <w:rsid w:val="00686B8B"/>
    <w:rsid w:val="006943F9"/>
    <w:rsid w:val="00694E2E"/>
    <w:rsid w:val="006A69FD"/>
    <w:rsid w:val="006B3BEE"/>
    <w:rsid w:val="006F2178"/>
    <w:rsid w:val="006F51D0"/>
    <w:rsid w:val="00710B0F"/>
    <w:rsid w:val="00720E86"/>
    <w:rsid w:val="00723837"/>
    <w:rsid w:val="00731D10"/>
    <w:rsid w:val="007365F9"/>
    <w:rsid w:val="00737B39"/>
    <w:rsid w:val="00746872"/>
    <w:rsid w:val="00750714"/>
    <w:rsid w:val="007605D5"/>
    <w:rsid w:val="007608B5"/>
    <w:rsid w:val="0078262C"/>
    <w:rsid w:val="00783B68"/>
    <w:rsid w:val="00785E6C"/>
    <w:rsid w:val="00792265"/>
    <w:rsid w:val="00796650"/>
    <w:rsid w:val="00797D51"/>
    <w:rsid w:val="007A0F1A"/>
    <w:rsid w:val="007A4E23"/>
    <w:rsid w:val="007B0EFA"/>
    <w:rsid w:val="007B7338"/>
    <w:rsid w:val="007C12E2"/>
    <w:rsid w:val="007C239B"/>
    <w:rsid w:val="007C7821"/>
    <w:rsid w:val="007D1166"/>
    <w:rsid w:val="007D67D1"/>
    <w:rsid w:val="007E2640"/>
    <w:rsid w:val="007E4D5F"/>
    <w:rsid w:val="007E6E67"/>
    <w:rsid w:val="007F053A"/>
    <w:rsid w:val="007F69B6"/>
    <w:rsid w:val="00805452"/>
    <w:rsid w:val="008100A5"/>
    <w:rsid w:val="0081027D"/>
    <w:rsid w:val="008149CC"/>
    <w:rsid w:val="00823988"/>
    <w:rsid w:val="00843E72"/>
    <w:rsid w:val="00847FF1"/>
    <w:rsid w:val="008514D9"/>
    <w:rsid w:val="00851831"/>
    <w:rsid w:val="0085610A"/>
    <w:rsid w:val="008575E6"/>
    <w:rsid w:val="00860A52"/>
    <w:rsid w:val="00861F45"/>
    <w:rsid w:val="00862159"/>
    <w:rsid w:val="00862C4A"/>
    <w:rsid w:val="00863974"/>
    <w:rsid w:val="00864627"/>
    <w:rsid w:val="00873C0B"/>
    <w:rsid w:val="00874862"/>
    <w:rsid w:val="00875B04"/>
    <w:rsid w:val="00880703"/>
    <w:rsid w:val="008877D8"/>
    <w:rsid w:val="00890F18"/>
    <w:rsid w:val="00891AE9"/>
    <w:rsid w:val="00895966"/>
    <w:rsid w:val="008B15E4"/>
    <w:rsid w:val="008B1D4A"/>
    <w:rsid w:val="008B5DFF"/>
    <w:rsid w:val="008C1960"/>
    <w:rsid w:val="008C64D4"/>
    <w:rsid w:val="008D1309"/>
    <w:rsid w:val="008D186A"/>
    <w:rsid w:val="008D214E"/>
    <w:rsid w:val="008E0ED7"/>
    <w:rsid w:val="008E6659"/>
    <w:rsid w:val="008F0A19"/>
    <w:rsid w:val="0090067B"/>
    <w:rsid w:val="0090333B"/>
    <w:rsid w:val="00911A75"/>
    <w:rsid w:val="009172D0"/>
    <w:rsid w:val="009177E9"/>
    <w:rsid w:val="009207A2"/>
    <w:rsid w:val="0092167C"/>
    <w:rsid w:val="00921ED7"/>
    <w:rsid w:val="00924CCC"/>
    <w:rsid w:val="00931B48"/>
    <w:rsid w:val="00937CCA"/>
    <w:rsid w:val="009569E6"/>
    <w:rsid w:val="00974433"/>
    <w:rsid w:val="0099056B"/>
    <w:rsid w:val="009A0AB5"/>
    <w:rsid w:val="009A1002"/>
    <w:rsid w:val="009A6BA4"/>
    <w:rsid w:val="009B2B60"/>
    <w:rsid w:val="009B34AF"/>
    <w:rsid w:val="009B38D0"/>
    <w:rsid w:val="009B6C23"/>
    <w:rsid w:val="009C066C"/>
    <w:rsid w:val="009C28E1"/>
    <w:rsid w:val="009C3F9B"/>
    <w:rsid w:val="009D5610"/>
    <w:rsid w:val="009E22FC"/>
    <w:rsid w:val="009E5CB7"/>
    <w:rsid w:val="009E79E5"/>
    <w:rsid w:val="00A01F00"/>
    <w:rsid w:val="00A13167"/>
    <w:rsid w:val="00A13B9C"/>
    <w:rsid w:val="00A15D10"/>
    <w:rsid w:val="00A1770F"/>
    <w:rsid w:val="00A21C72"/>
    <w:rsid w:val="00A2206C"/>
    <w:rsid w:val="00A23AAA"/>
    <w:rsid w:val="00A3003C"/>
    <w:rsid w:val="00A35116"/>
    <w:rsid w:val="00A3604C"/>
    <w:rsid w:val="00A36C2B"/>
    <w:rsid w:val="00A40EBE"/>
    <w:rsid w:val="00A5370F"/>
    <w:rsid w:val="00A53EA0"/>
    <w:rsid w:val="00A603AF"/>
    <w:rsid w:val="00A61E27"/>
    <w:rsid w:val="00A74692"/>
    <w:rsid w:val="00A9342F"/>
    <w:rsid w:val="00A948E6"/>
    <w:rsid w:val="00AA6CDC"/>
    <w:rsid w:val="00AB0936"/>
    <w:rsid w:val="00AB1C05"/>
    <w:rsid w:val="00AB4F57"/>
    <w:rsid w:val="00AB7010"/>
    <w:rsid w:val="00AD69B7"/>
    <w:rsid w:val="00AE184D"/>
    <w:rsid w:val="00AF0A79"/>
    <w:rsid w:val="00B10998"/>
    <w:rsid w:val="00B14819"/>
    <w:rsid w:val="00B16278"/>
    <w:rsid w:val="00B21F6E"/>
    <w:rsid w:val="00B22396"/>
    <w:rsid w:val="00B43307"/>
    <w:rsid w:val="00B47993"/>
    <w:rsid w:val="00B52314"/>
    <w:rsid w:val="00B57859"/>
    <w:rsid w:val="00B70BC9"/>
    <w:rsid w:val="00B76288"/>
    <w:rsid w:val="00B7702C"/>
    <w:rsid w:val="00B77D04"/>
    <w:rsid w:val="00B82D5E"/>
    <w:rsid w:val="00B8585A"/>
    <w:rsid w:val="00B86BC3"/>
    <w:rsid w:val="00B87D2E"/>
    <w:rsid w:val="00BA50A2"/>
    <w:rsid w:val="00BA7DEF"/>
    <w:rsid w:val="00BB66CF"/>
    <w:rsid w:val="00BC04FB"/>
    <w:rsid w:val="00BC79A1"/>
    <w:rsid w:val="00BD266F"/>
    <w:rsid w:val="00BD7A06"/>
    <w:rsid w:val="00BE179F"/>
    <w:rsid w:val="00BE47E8"/>
    <w:rsid w:val="00BF257C"/>
    <w:rsid w:val="00BF51A4"/>
    <w:rsid w:val="00C021DC"/>
    <w:rsid w:val="00C12DB9"/>
    <w:rsid w:val="00C23E2C"/>
    <w:rsid w:val="00C23F24"/>
    <w:rsid w:val="00C305DA"/>
    <w:rsid w:val="00C36683"/>
    <w:rsid w:val="00C36887"/>
    <w:rsid w:val="00C41315"/>
    <w:rsid w:val="00C41ABD"/>
    <w:rsid w:val="00C50285"/>
    <w:rsid w:val="00C52BC1"/>
    <w:rsid w:val="00C52C4B"/>
    <w:rsid w:val="00C57520"/>
    <w:rsid w:val="00C60D6E"/>
    <w:rsid w:val="00C635E9"/>
    <w:rsid w:val="00C72668"/>
    <w:rsid w:val="00C82BF4"/>
    <w:rsid w:val="00C856C1"/>
    <w:rsid w:val="00C90D4B"/>
    <w:rsid w:val="00CA2088"/>
    <w:rsid w:val="00CA4664"/>
    <w:rsid w:val="00CA50F3"/>
    <w:rsid w:val="00CC04C6"/>
    <w:rsid w:val="00CC231D"/>
    <w:rsid w:val="00CC2591"/>
    <w:rsid w:val="00CC47CB"/>
    <w:rsid w:val="00CC4C74"/>
    <w:rsid w:val="00CC73B1"/>
    <w:rsid w:val="00CD0E11"/>
    <w:rsid w:val="00CE70BB"/>
    <w:rsid w:val="00CF6C4A"/>
    <w:rsid w:val="00D01631"/>
    <w:rsid w:val="00D11C88"/>
    <w:rsid w:val="00D123F1"/>
    <w:rsid w:val="00D178D3"/>
    <w:rsid w:val="00D3301F"/>
    <w:rsid w:val="00D418AD"/>
    <w:rsid w:val="00D41991"/>
    <w:rsid w:val="00D442E4"/>
    <w:rsid w:val="00D45B4D"/>
    <w:rsid w:val="00D466D0"/>
    <w:rsid w:val="00D52C24"/>
    <w:rsid w:val="00D716E4"/>
    <w:rsid w:val="00D7516A"/>
    <w:rsid w:val="00D836AE"/>
    <w:rsid w:val="00D857D4"/>
    <w:rsid w:val="00D900AA"/>
    <w:rsid w:val="00D91A01"/>
    <w:rsid w:val="00DA1670"/>
    <w:rsid w:val="00DA1C08"/>
    <w:rsid w:val="00DB1CD3"/>
    <w:rsid w:val="00DB59C1"/>
    <w:rsid w:val="00DC7DB6"/>
    <w:rsid w:val="00DC7F2C"/>
    <w:rsid w:val="00DD4C31"/>
    <w:rsid w:val="00DD4FE5"/>
    <w:rsid w:val="00DD52C0"/>
    <w:rsid w:val="00DD6E7D"/>
    <w:rsid w:val="00DE08C7"/>
    <w:rsid w:val="00DE6A15"/>
    <w:rsid w:val="00DF4626"/>
    <w:rsid w:val="00DF4A5F"/>
    <w:rsid w:val="00E03DD5"/>
    <w:rsid w:val="00E12674"/>
    <w:rsid w:val="00E13791"/>
    <w:rsid w:val="00E20795"/>
    <w:rsid w:val="00E22F62"/>
    <w:rsid w:val="00E23E31"/>
    <w:rsid w:val="00E24C58"/>
    <w:rsid w:val="00E24D12"/>
    <w:rsid w:val="00E42EFC"/>
    <w:rsid w:val="00E43E70"/>
    <w:rsid w:val="00E478CF"/>
    <w:rsid w:val="00E51F11"/>
    <w:rsid w:val="00E52962"/>
    <w:rsid w:val="00E73B3D"/>
    <w:rsid w:val="00E81502"/>
    <w:rsid w:val="00E8273F"/>
    <w:rsid w:val="00E91537"/>
    <w:rsid w:val="00E91D4D"/>
    <w:rsid w:val="00E928EA"/>
    <w:rsid w:val="00E960D5"/>
    <w:rsid w:val="00E9663F"/>
    <w:rsid w:val="00E96729"/>
    <w:rsid w:val="00EA12F3"/>
    <w:rsid w:val="00EA37EF"/>
    <w:rsid w:val="00EA68F3"/>
    <w:rsid w:val="00EB473B"/>
    <w:rsid w:val="00EB699C"/>
    <w:rsid w:val="00EC1BA6"/>
    <w:rsid w:val="00EC41BD"/>
    <w:rsid w:val="00EC4D0B"/>
    <w:rsid w:val="00EC6F28"/>
    <w:rsid w:val="00EE2FB5"/>
    <w:rsid w:val="00EE5253"/>
    <w:rsid w:val="00EE65D5"/>
    <w:rsid w:val="00EF1D79"/>
    <w:rsid w:val="00EF2363"/>
    <w:rsid w:val="00EF5C0B"/>
    <w:rsid w:val="00F052F0"/>
    <w:rsid w:val="00F12CF5"/>
    <w:rsid w:val="00F15FE2"/>
    <w:rsid w:val="00F165B5"/>
    <w:rsid w:val="00F26F98"/>
    <w:rsid w:val="00F2715D"/>
    <w:rsid w:val="00F31FD4"/>
    <w:rsid w:val="00F370F7"/>
    <w:rsid w:val="00F378CA"/>
    <w:rsid w:val="00F460F4"/>
    <w:rsid w:val="00F514A4"/>
    <w:rsid w:val="00F54C90"/>
    <w:rsid w:val="00F61524"/>
    <w:rsid w:val="00F626BA"/>
    <w:rsid w:val="00F643BA"/>
    <w:rsid w:val="00F64AA9"/>
    <w:rsid w:val="00F67F6C"/>
    <w:rsid w:val="00F77E06"/>
    <w:rsid w:val="00F82FA0"/>
    <w:rsid w:val="00F8546C"/>
    <w:rsid w:val="00F93786"/>
    <w:rsid w:val="00F93C07"/>
    <w:rsid w:val="00F9442F"/>
    <w:rsid w:val="00FA094F"/>
    <w:rsid w:val="00FA1161"/>
    <w:rsid w:val="00FB191D"/>
    <w:rsid w:val="00FC374F"/>
    <w:rsid w:val="00FC5491"/>
    <w:rsid w:val="00FC5BBC"/>
    <w:rsid w:val="00FC5EEF"/>
    <w:rsid w:val="00FC6C0C"/>
    <w:rsid w:val="00FD5350"/>
    <w:rsid w:val="00FD56AE"/>
    <w:rsid w:val="00FF2A3B"/>
    <w:rsid w:val="16DCEC71"/>
    <w:rsid w:val="1AA89953"/>
    <w:rsid w:val="68AB083D"/>
    <w:rsid w:val="6E485D6A"/>
    <w:rsid w:val="74CFE7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77063"/>
  <w15:chartTrackingRefBased/>
  <w15:docId w15:val="{3ABA574C-80AF-49CB-B233-9FFD8A52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D5"/>
    <w:pPr>
      <w:spacing w:after="0" w:line="240" w:lineRule="auto"/>
    </w:pPr>
    <w:rPr>
      <w:rFonts w:ascii="Arial" w:hAnsi="Arial" w:cs="Arial"/>
    </w:rPr>
  </w:style>
  <w:style w:type="paragraph" w:styleId="Heading1">
    <w:name w:val="heading 1"/>
    <w:basedOn w:val="Normal"/>
    <w:next w:val="Normal"/>
    <w:link w:val="Heading1Char"/>
    <w:uiPriority w:val="9"/>
    <w:qFormat/>
    <w:rsid w:val="00467B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AB0936"/>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0D5"/>
    <w:rPr>
      <w:color w:val="0563C1"/>
      <w:u w:val="single"/>
    </w:rPr>
  </w:style>
  <w:style w:type="character" w:styleId="CommentReference">
    <w:name w:val="annotation reference"/>
    <w:basedOn w:val="DefaultParagraphFont"/>
    <w:uiPriority w:val="99"/>
    <w:semiHidden/>
    <w:unhideWhenUsed/>
    <w:rsid w:val="001117D2"/>
    <w:rPr>
      <w:sz w:val="16"/>
      <w:szCs w:val="16"/>
    </w:rPr>
  </w:style>
  <w:style w:type="paragraph" w:styleId="CommentText">
    <w:name w:val="annotation text"/>
    <w:basedOn w:val="Normal"/>
    <w:link w:val="CommentTextChar"/>
    <w:uiPriority w:val="99"/>
    <w:semiHidden/>
    <w:unhideWhenUsed/>
    <w:rsid w:val="001117D2"/>
    <w:rPr>
      <w:sz w:val="20"/>
      <w:szCs w:val="20"/>
    </w:rPr>
  </w:style>
  <w:style w:type="character" w:customStyle="1" w:styleId="CommentTextChar">
    <w:name w:val="Comment Text Char"/>
    <w:basedOn w:val="DefaultParagraphFont"/>
    <w:link w:val="CommentText"/>
    <w:uiPriority w:val="99"/>
    <w:semiHidden/>
    <w:rsid w:val="001117D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117D2"/>
    <w:rPr>
      <w:b/>
      <w:bCs/>
    </w:rPr>
  </w:style>
  <w:style w:type="character" w:customStyle="1" w:styleId="CommentSubjectChar">
    <w:name w:val="Comment Subject Char"/>
    <w:basedOn w:val="CommentTextChar"/>
    <w:link w:val="CommentSubject"/>
    <w:uiPriority w:val="99"/>
    <w:semiHidden/>
    <w:rsid w:val="001117D2"/>
    <w:rPr>
      <w:rFonts w:ascii="Arial" w:hAnsi="Arial" w:cs="Arial"/>
      <w:b/>
      <w:bCs/>
      <w:sz w:val="20"/>
      <w:szCs w:val="20"/>
    </w:rPr>
  </w:style>
  <w:style w:type="paragraph" w:styleId="BalloonText">
    <w:name w:val="Balloon Text"/>
    <w:basedOn w:val="Normal"/>
    <w:link w:val="BalloonTextChar"/>
    <w:uiPriority w:val="99"/>
    <w:semiHidden/>
    <w:unhideWhenUsed/>
    <w:rsid w:val="00111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D2"/>
    <w:rPr>
      <w:rFonts w:ascii="Segoe UI" w:hAnsi="Segoe UI" w:cs="Segoe UI"/>
      <w:sz w:val="18"/>
      <w:szCs w:val="18"/>
    </w:rPr>
  </w:style>
  <w:style w:type="character" w:styleId="FollowedHyperlink">
    <w:name w:val="FollowedHyperlink"/>
    <w:basedOn w:val="DefaultParagraphFont"/>
    <w:uiPriority w:val="99"/>
    <w:semiHidden/>
    <w:unhideWhenUsed/>
    <w:rsid w:val="00B77D04"/>
    <w:rPr>
      <w:color w:val="954F72" w:themeColor="followedHyperlink"/>
      <w:u w:val="single"/>
    </w:rPr>
  </w:style>
  <w:style w:type="paragraph" w:styleId="NormalWeb">
    <w:name w:val="Normal (Web)"/>
    <w:basedOn w:val="Normal"/>
    <w:uiPriority w:val="99"/>
    <w:unhideWhenUsed/>
    <w:rsid w:val="005B4ABE"/>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563AF8"/>
    <w:pPr>
      <w:tabs>
        <w:tab w:val="center" w:pos="4513"/>
        <w:tab w:val="right" w:pos="9026"/>
      </w:tabs>
    </w:pPr>
  </w:style>
  <w:style w:type="character" w:customStyle="1" w:styleId="HeaderChar">
    <w:name w:val="Header Char"/>
    <w:basedOn w:val="DefaultParagraphFont"/>
    <w:link w:val="Header"/>
    <w:uiPriority w:val="99"/>
    <w:rsid w:val="00563AF8"/>
    <w:rPr>
      <w:rFonts w:ascii="Arial" w:hAnsi="Arial" w:cs="Arial"/>
    </w:rPr>
  </w:style>
  <w:style w:type="paragraph" w:styleId="Footer">
    <w:name w:val="footer"/>
    <w:basedOn w:val="Normal"/>
    <w:link w:val="FooterChar"/>
    <w:uiPriority w:val="99"/>
    <w:unhideWhenUsed/>
    <w:rsid w:val="00563AF8"/>
    <w:pPr>
      <w:tabs>
        <w:tab w:val="center" w:pos="4513"/>
        <w:tab w:val="right" w:pos="9026"/>
      </w:tabs>
    </w:pPr>
  </w:style>
  <w:style w:type="character" w:customStyle="1" w:styleId="FooterChar">
    <w:name w:val="Footer Char"/>
    <w:basedOn w:val="DefaultParagraphFont"/>
    <w:link w:val="Footer"/>
    <w:uiPriority w:val="99"/>
    <w:rsid w:val="00563AF8"/>
    <w:rPr>
      <w:rFonts w:ascii="Arial" w:hAnsi="Arial" w:cs="Arial"/>
    </w:rPr>
  </w:style>
  <w:style w:type="paragraph" w:customStyle="1" w:styleId="LGAItemNoHeading">
    <w:name w:val="LGA Item No Heading"/>
    <w:basedOn w:val="Normal"/>
    <w:rsid w:val="00563AF8"/>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563AF8"/>
    <w:pPr>
      <w:ind w:left="720"/>
      <w:contextualSpacing/>
    </w:pPr>
  </w:style>
  <w:style w:type="character" w:customStyle="1" w:styleId="Heading2Char">
    <w:name w:val="Heading 2 Char"/>
    <w:basedOn w:val="DefaultParagraphFont"/>
    <w:link w:val="Heading2"/>
    <w:uiPriority w:val="9"/>
    <w:semiHidden/>
    <w:rsid w:val="00AB0936"/>
    <w:rPr>
      <w:rFonts w:ascii="Times New Roman" w:hAnsi="Times New Roman" w:cs="Times New Roman"/>
      <w:b/>
      <w:bCs/>
      <w:sz w:val="36"/>
      <w:szCs w:val="36"/>
      <w:lang w:eastAsia="en-GB"/>
    </w:rPr>
  </w:style>
  <w:style w:type="character" w:styleId="Strong">
    <w:name w:val="Strong"/>
    <w:basedOn w:val="DefaultParagraphFont"/>
    <w:uiPriority w:val="22"/>
    <w:qFormat/>
    <w:rsid w:val="00AB0936"/>
    <w:rPr>
      <w:b/>
      <w:bCs/>
    </w:rPr>
  </w:style>
  <w:style w:type="paragraph" w:customStyle="1" w:styleId="paragraph">
    <w:name w:val="paragraph"/>
    <w:basedOn w:val="Normal"/>
    <w:rsid w:val="00694E2E"/>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694E2E"/>
  </w:style>
  <w:style w:type="character" w:customStyle="1" w:styleId="normaltextrun1">
    <w:name w:val="normaltextrun1"/>
    <w:basedOn w:val="DefaultParagraphFont"/>
    <w:rsid w:val="00694E2E"/>
  </w:style>
  <w:style w:type="character" w:customStyle="1" w:styleId="eop">
    <w:name w:val="eop"/>
    <w:basedOn w:val="DefaultParagraphFont"/>
    <w:rsid w:val="00694E2E"/>
  </w:style>
  <w:style w:type="character" w:customStyle="1" w:styleId="Heading1Char">
    <w:name w:val="Heading 1 Char"/>
    <w:basedOn w:val="DefaultParagraphFont"/>
    <w:link w:val="Heading1"/>
    <w:uiPriority w:val="9"/>
    <w:rsid w:val="00467BAC"/>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467BAC"/>
  </w:style>
  <w:style w:type="paragraph" w:customStyle="1" w:styleId="MainText">
    <w:name w:val="Main Text"/>
    <w:basedOn w:val="Normal"/>
    <w:rsid w:val="00467BAC"/>
    <w:pPr>
      <w:spacing w:line="280" w:lineRule="exact"/>
    </w:pPr>
    <w:rPr>
      <w:rFonts w:ascii="Frutiger 45 Light" w:eastAsia="Times New Roman" w:hAnsi="Frutiger 45 Light" w:cs="Times New Roman"/>
      <w:szCs w:val="20"/>
      <w:lang w:eastAsia="en-GB"/>
    </w:rPr>
  </w:style>
  <w:style w:type="table" w:styleId="TableGrid">
    <w:name w:val="Table Grid"/>
    <w:basedOn w:val="TableNormal"/>
    <w:uiPriority w:val="39"/>
    <w:rsid w:val="00467B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15">
    <w:name w:val="bumpedfont15"/>
    <w:basedOn w:val="DefaultParagraphFont"/>
    <w:rsid w:val="003433DD"/>
  </w:style>
  <w:style w:type="paragraph" w:styleId="PlainText">
    <w:name w:val="Plain Text"/>
    <w:basedOn w:val="Normal"/>
    <w:link w:val="PlainTextChar"/>
    <w:uiPriority w:val="99"/>
    <w:unhideWhenUsed/>
    <w:rsid w:val="009B38D0"/>
    <w:rPr>
      <w:rFonts w:eastAsia="Times New Roman" w:cs="Consolas"/>
      <w:szCs w:val="21"/>
    </w:rPr>
  </w:style>
  <w:style w:type="character" w:customStyle="1" w:styleId="PlainTextChar">
    <w:name w:val="Plain Text Char"/>
    <w:basedOn w:val="DefaultParagraphFont"/>
    <w:link w:val="PlainText"/>
    <w:uiPriority w:val="99"/>
    <w:rsid w:val="009B38D0"/>
    <w:rPr>
      <w:rFonts w:ascii="Arial" w:eastAsia="Times New Roman" w:hAnsi="Arial" w:cs="Consolas"/>
      <w:szCs w:val="21"/>
    </w:rPr>
  </w:style>
  <w:style w:type="character" w:customStyle="1" w:styleId="s5">
    <w:name w:val="s5"/>
    <w:basedOn w:val="DefaultParagraphFont"/>
    <w:rsid w:val="000E6699"/>
  </w:style>
  <w:style w:type="paragraph" w:customStyle="1" w:styleId="s3">
    <w:name w:val="s3"/>
    <w:basedOn w:val="Normal"/>
    <w:rsid w:val="000E6699"/>
    <w:pPr>
      <w:spacing w:before="100" w:beforeAutospacing="1" w:after="100" w:afterAutospacing="1"/>
    </w:pPr>
    <w:rPr>
      <w:rFonts w:ascii="Times New Roman" w:hAnsi="Times New Roman" w:cs="Times New Roman"/>
      <w:sz w:val="24"/>
      <w:szCs w:val="24"/>
      <w:lang w:eastAsia="en-GB"/>
    </w:rPr>
  </w:style>
  <w:style w:type="character" w:customStyle="1" w:styleId="s6">
    <w:name w:val="s6"/>
    <w:basedOn w:val="DefaultParagraphFont"/>
    <w:rsid w:val="000E6699"/>
  </w:style>
  <w:style w:type="character" w:customStyle="1" w:styleId="ReportTemplate">
    <w:name w:val="Report Template"/>
    <w:uiPriority w:val="1"/>
    <w:qFormat/>
    <w:rsid w:val="00AB1C0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AB1C05"/>
    <w:rPr>
      <w:rFonts w:ascii="Arial" w:hAnsi="Arial" w:cs="Arial"/>
    </w:rPr>
  </w:style>
  <w:style w:type="character" w:customStyle="1" w:styleId="advancedproofingissue">
    <w:name w:val="advancedproofingissue"/>
    <w:basedOn w:val="DefaultParagraphFont"/>
    <w:rsid w:val="0078262C"/>
  </w:style>
  <w:style w:type="character" w:styleId="UnresolvedMention">
    <w:name w:val="Unresolved Mention"/>
    <w:basedOn w:val="DefaultParagraphFont"/>
    <w:uiPriority w:val="99"/>
    <w:unhideWhenUsed/>
    <w:rsid w:val="00610D37"/>
    <w:rPr>
      <w:color w:val="605E5C"/>
      <w:shd w:val="clear" w:color="auto" w:fill="E1DFDD"/>
    </w:rPr>
  </w:style>
  <w:style w:type="character" w:styleId="Mention">
    <w:name w:val="Mention"/>
    <w:basedOn w:val="DefaultParagraphFont"/>
    <w:uiPriority w:val="99"/>
    <w:unhideWhenUsed/>
    <w:rsid w:val="0046327B"/>
    <w:rPr>
      <w:color w:val="2B579A"/>
      <w:shd w:val="clear" w:color="auto" w:fill="E1DFDD"/>
    </w:rPr>
  </w:style>
  <w:style w:type="paragraph" w:styleId="Revision">
    <w:name w:val="Revision"/>
    <w:hidden/>
    <w:uiPriority w:val="99"/>
    <w:semiHidden/>
    <w:rsid w:val="001B0AE8"/>
    <w:pPr>
      <w:spacing w:after="0" w:line="240" w:lineRule="auto"/>
    </w:pPr>
    <w:rPr>
      <w:rFonts w:ascii="Arial" w:hAnsi="Arial" w:cs="Arial"/>
    </w:rPr>
  </w:style>
  <w:style w:type="character" w:customStyle="1" w:styleId="normaltextrun">
    <w:name w:val="normaltextrun"/>
    <w:basedOn w:val="DefaultParagraphFont"/>
    <w:rsid w:val="002E0C16"/>
  </w:style>
  <w:style w:type="paragraph" w:customStyle="1" w:styleId="Title1">
    <w:name w:val="Title 1"/>
    <w:basedOn w:val="Normal"/>
    <w:link w:val="Title1Char"/>
    <w:qFormat/>
    <w:rsid w:val="002E0C16"/>
    <w:pPr>
      <w:spacing w:after="160" w:line="276" w:lineRule="auto"/>
      <w:ind w:left="357" w:hanging="357"/>
    </w:pPr>
    <w:rPr>
      <w:rFonts w:cstheme="minorBidi"/>
      <w:b/>
      <w:sz w:val="28"/>
    </w:rPr>
  </w:style>
  <w:style w:type="character" w:customStyle="1" w:styleId="Title1Char">
    <w:name w:val="Title 1 Char"/>
    <w:basedOn w:val="DefaultParagraphFont"/>
    <w:link w:val="Title1"/>
    <w:rsid w:val="002E0C16"/>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72">
      <w:bodyDiv w:val="1"/>
      <w:marLeft w:val="0"/>
      <w:marRight w:val="0"/>
      <w:marTop w:val="0"/>
      <w:marBottom w:val="0"/>
      <w:divBdr>
        <w:top w:val="none" w:sz="0" w:space="0" w:color="auto"/>
        <w:left w:val="none" w:sz="0" w:space="0" w:color="auto"/>
        <w:bottom w:val="none" w:sz="0" w:space="0" w:color="auto"/>
        <w:right w:val="none" w:sz="0" w:space="0" w:color="auto"/>
      </w:divBdr>
    </w:div>
    <w:div w:id="226654086">
      <w:bodyDiv w:val="1"/>
      <w:marLeft w:val="0"/>
      <w:marRight w:val="0"/>
      <w:marTop w:val="0"/>
      <w:marBottom w:val="0"/>
      <w:divBdr>
        <w:top w:val="none" w:sz="0" w:space="0" w:color="auto"/>
        <w:left w:val="none" w:sz="0" w:space="0" w:color="auto"/>
        <w:bottom w:val="none" w:sz="0" w:space="0" w:color="auto"/>
        <w:right w:val="none" w:sz="0" w:space="0" w:color="auto"/>
      </w:divBdr>
    </w:div>
    <w:div w:id="244462644">
      <w:bodyDiv w:val="1"/>
      <w:marLeft w:val="0"/>
      <w:marRight w:val="0"/>
      <w:marTop w:val="0"/>
      <w:marBottom w:val="0"/>
      <w:divBdr>
        <w:top w:val="none" w:sz="0" w:space="0" w:color="auto"/>
        <w:left w:val="none" w:sz="0" w:space="0" w:color="auto"/>
        <w:bottom w:val="none" w:sz="0" w:space="0" w:color="auto"/>
        <w:right w:val="none" w:sz="0" w:space="0" w:color="auto"/>
      </w:divBdr>
    </w:div>
    <w:div w:id="250285033">
      <w:bodyDiv w:val="1"/>
      <w:marLeft w:val="0"/>
      <w:marRight w:val="0"/>
      <w:marTop w:val="0"/>
      <w:marBottom w:val="0"/>
      <w:divBdr>
        <w:top w:val="none" w:sz="0" w:space="0" w:color="auto"/>
        <w:left w:val="none" w:sz="0" w:space="0" w:color="auto"/>
        <w:bottom w:val="none" w:sz="0" w:space="0" w:color="auto"/>
        <w:right w:val="none" w:sz="0" w:space="0" w:color="auto"/>
      </w:divBdr>
    </w:div>
    <w:div w:id="268506987">
      <w:bodyDiv w:val="1"/>
      <w:marLeft w:val="0"/>
      <w:marRight w:val="0"/>
      <w:marTop w:val="0"/>
      <w:marBottom w:val="0"/>
      <w:divBdr>
        <w:top w:val="none" w:sz="0" w:space="0" w:color="auto"/>
        <w:left w:val="none" w:sz="0" w:space="0" w:color="auto"/>
        <w:bottom w:val="none" w:sz="0" w:space="0" w:color="auto"/>
        <w:right w:val="none" w:sz="0" w:space="0" w:color="auto"/>
      </w:divBdr>
    </w:div>
    <w:div w:id="294528726">
      <w:bodyDiv w:val="1"/>
      <w:marLeft w:val="0"/>
      <w:marRight w:val="0"/>
      <w:marTop w:val="0"/>
      <w:marBottom w:val="0"/>
      <w:divBdr>
        <w:top w:val="none" w:sz="0" w:space="0" w:color="auto"/>
        <w:left w:val="none" w:sz="0" w:space="0" w:color="auto"/>
        <w:bottom w:val="none" w:sz="0" w:space="0" w:color="auto"/>
        <w:right w:val="none" w:sz="0" w:space="0" w:color="auto"/>
      </w:divBdr>
    </w:div>
    <w:div w:id="300155343">
      <w:bodyDiv w:val="1"/>
      <w:marLeft w:val="0"/>
      <w:marRight w:val="0"/>
      <w:marTop w:val="0"/>
      <w:marBottom w:val="0"/>
      <w:divBdr>
        <w:top w:val="none" w:sz="0" w:space="0" w:color="auto"/>
        <w:left w:val="none" w:sz="0" w:space="0" w:color="auto"/>
        <w:bottom w:val="none" w:sz="0" w:space="0" w:color="auto"/>
        <w:right w:val="none" w:sz="0" w:space="0" w:color="auto"/>
      </w:divBdr>
    </w:div>
    <w:div w:id="313413049">
      <w:bodyDiv w:val="1"/>
      <w:marLeft w:val="0"/>
      <w:marRight w:val="0"/>
      <w:marTop w:val="0"/>
      <w:marBottom w:val="0"/>
      <w:divBdr>
        <w:top w:val="none" w:sz="0" w:space="0" w:color="auto"/>
        <w:left w:val="none" w:sz="0" w:space="0" w:color="auto"/>
        <w:bottom w:val="none" w:sz="0" w:space="0" w:color="auto"/>
        <w:right w:val="none" w:sz="0" w:space="0" w:color="auto"/>
      </w:divBdr>
    </w:div>
    <w:div w:id="592053355">
      <w:bodyDiv w:val="1"/>
      <w:marLeft w:val="0"/>
      <w:marRight w:val="0"/>
      <w:marTop w:val="0"/>
      <w:marBottom w:val="0"/>
      <w:divBdr>
        <w:top w:val="none" w:sz="0" w:space="0" w:color="auto"/>
        <w:left w:val="none" w:sz="0" w:space="0" w:color="auto"/>
        <w:bottom w:val="none" w:sz="0" w:space="0" w:color="auto"/>
        <w:right w:val="none" w:sz="0" w:space="0" w:color="auto"/>
      </w:divBdr>
    </w:div>
    <w:div w:id="681130892">
      <w:bodyDiv w:val="1"/>
      <w:marLeft w:val="0"/>
      <w:marRight w:val="0"/>
      <w:marTop w:val="0"/>
      <w:marBottom w:val="0"/>
      <w:divBdr>
        <w:top w:val="none" w:sz="0" w:space="0" w:color="auto"/>
        <w:left w:val="none" w:sz="0" w:space="0" w:color="auto"/>
        <w:bottom w:val="none" w:sz="0" w:space="0" w:color="auto"/>
        <w:right w:val="none" w:sz="0" w:space="0" w:color="auto"/>
      </w:divBdr>
    </w:div>
    <w:div w:id="697850181">
      <w:bodyDiv w:val="1"/>
      <w:marLeft w:val="0"/>
      <w:marRight w:val="0"/>
      <w:marTop w:val="0"/>
      <w:marBottom w:val="0"/>
      <w:divBdr>
        <w:top w:val="none" w:sz="0" w:space="0" w:color="auto"/>
        <w:left w:val="none" w:sz="0" w:space="0" w:color="auto"/>
        <w:bottom w:val="none" w:sz="0" w:space="0" w:color="auto"/>
        <w:right w:val="none" w:sz="0" w:space="0" w:color="auto"/>
      </w:divBdr>
    </w:div>
    <w:div w:id="721756759">
      <w:bodyDiv w:val="1"/>
      <w:marLeft w:val="0"/>
      <w:marRight w:val="0"/>
      <w:marTop w:val="0"/>
      <w:marBottom w:val="0"/>
      <w:divBdr>
        <w:top w:val="none" w:sz="0" w:space="0" w:color="auto"/>
        <w:left w:val="none" w:sz="0" w:space="0" w:color="auto"/>
        <w:bottom w:val="none" w:sz="0" w:space="0" w:color="auto"/>
        <w:right w:val="none" w:sz="0" w:space="0" w:color="auto"/>
      </w:divBdr>
    </w:div>
    <w:div w:id="722287920">
      <w:bodyDiv w:val="1"/>
      <w:marLeft w:val="0"/>
      <w:marRight w:val="0"/>
      <w:marTop w:val="0"/>
      <w:marBottom w:val="0"/>
      <w:divBdr>
        <w:top w:val="none" w:sz="0" w:space="0" w:color="auto"/>
        <w:left w:val="none" w:sz="0" w:space="0" w:color="auto"/>
        <w:bottom w:val="none" w:sz="0" w:space="0" w:color="auto"/>
        <w:right w:val="none" w:sz="0" w:space="0" w:color="auto"/>
      </w:divBdr>
      <w:divsChild>
        <w:div w:id="622074088">
          <w:marLeft w:val="0"/>
          <w:marRight w:val="0"/>
          <w:marTop w:val="0"/>
          <w:marBottom w:val="0"/>
          <w:divBdr>
            <w:top w:val="none" w:sz="0" w:space="0" w:color="auto"/>
            <w:left w:val="none" w:sz="0" w:space="0" w:color="auto"/>
            <w:bottom w:val="none" w:sz="0" w:space="0" w:color="auto"/>
            <w:right w:val="none" w:sz="0" w:space="0" w:color="auto"/>
          </w:divBdr>
          <w:divsChild>
            <w:div w:id="964892691">
              <w:marLeft w:val="0"/>
              <w:marRight w:val="0"/>
              <w:marTop w:val="0"/>
              <w:marBottom w:val="0"/>
              <w:divBdr>
                <w:top w:val="none" w:sz="0" w:space="0" w:color="auto"/>
                <w:left w:val="none" w:sz="0" w:space="0" w:color="auto"/>
                <w:bottom w:val="none" w:sz="0" w:space="0" w:color="auto"/>
                <w:right w:val="none" w:sz="0" w:space="0" w:color="auto"/>
              </w:divBdr>
              <w:divsChild>
                <w:div w:id="1985967454">
                  <w:marLeft w:val="-225"/>
                  <w:marRight w:val="-225"/>
                  <w:marTop w:val="0"/>
                  <w:marBottom w:val="0"/>
                  <w:divBdr>
                    <w:top w:val="none" w:sz="0" w:space="0" w:color="auto"/>
                    <w:left w:val="none" w:sz="0" w:space="0" w:color="auto"/>
                    <w:bottom w:val="none" w:sz="0" w:space="0" w:color="auto"/>
                    <w:right w:val="none" w:sz="0" w:space="0" w:color="auto"/>
                  </w:divBdr>
                  <w:divsChild>
                    <w:div w:id="504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3638">
      <w:bodyDiv w:val="1"/>
      <w:marLeft w:val="0"/>
      <w:marRight w:val="0"/>
      <w:marTop w:val="0"/>
      <w:marBottom w:val="0"/>
      <w:divBdr>
        <w:top w:val="none" w:sz="0" w:space="0" w:color="auto"/>
        <w:left w:val="none" w:sz="0" w:space="0" w:color="auto"/>
        <w:bottom w:val="none" w:sz="0" w:space="0" w:color="auto"/>
        <w:right w:val="none" w:sz="0" w:space="0" w:color="auto"/>
      </w:divBdr>
    </w:div>
    <w:div w:id="811170990">
      <w:bodyDiv w:val="1"/>
      <w:marLeft w:val="0"/>
      <w:marRight w:val="0"/>
      <w:marTop w:val="0"/>
      <w:marBottom w:val="0"/>
      <w:divBdr>
        <w:top w:val="none" w:sz="0" w:space="0" w:color="auto"/>
        <w:left w:val="none" w:sz="0" w:space="0" w:color="auto"/>
        <w:bottom w:val="none" w:sz="0" w:space="0" w:color="auto"/>
        <w:right w:val="none" w:sz="0" w:space="0" w:color="auto"/>
      </w:divBdr>
    </w:div>
    <w:div w:id="854808946">
      <w:bodyDiv w:val="1"/>
      <w:marLeft w:val="0"/>
      <w:marRight w:val="0"/>
      <w:marTop w:val="0"/>
      <w:marBottom w:val="0"/>
      <w:divBdr>
        <w:top w:val="none" w:sz="0" w:space="0" w:color="auto"/>
        <w:left w:val="none" w:sz="0" w:space="0" w:color="auto"/>
        <w:bottom w:val="none" w:sz="0" w:space="0" w:color="auto"/>
        <w:right w:val="none" w:sz="0" w:space="0" w:color="auto"/>
      </w:divBdr>
    </w:div>
    <w:div w:id="887883856">
      <w:bodyDiv w:val="1"/>
      <w:marLeft w:val="0"/>
      <w:marRight w:val="0"/>
      <w:marTop w:val="0"/>
      <w:marBottom w:val="0"/>
      <w:divBdr>
        <w:top w:val="none" w:sz="0" w:space="0" w:color="auto"/>
        <w:left w:val="none" w:sz="0" w:space="0" w:color="auto"/>
        <w:bottom w:val="none" w:sz="0" w:space="0" w:color="auto"/>
        <w:right w:val="none" w:sz="0" w:space="0" w:color="auto"/>
      </w:divBdr>
    </w:div>
    <w:div w:id="917397600">
      <w:bodyDiv w:val="1"/>
      <w:marLeft w:val="0"/>
      <w:marRight w:val="0"/>
      <w:marTop w:val="0"/>
      <w:marBottom w:val="0"/>
      <w:divBdr>
        <w:top w:val="none" w:sz="0" w:space="0" w:color="auto"/>
        <w:left w:val="none" w:sz="0" w:space="0" w:color="auto"/>
        <w:bottom w:val="none" w:sz="0" w:space="0" w:color="auto"/>
        <w:right w:val="none" w:sz="0" w:space="0" w:color="auto"/>
      </w:divBdr>
      <w:divsChild>
        <w:div w:id="1739136264">
          <w:marLeft w:val="0"/>
          <w:marRight w:val="0"/>
          <w:marTop w:val="0"/>
          <w:marBottom w:val="0"/>
          <w:divBdr>
            <w:top w:val="none" w:sz="0" w:space="0" w:color="auto"/>
            <w:left w:val="none" w:sz="0" w:space="0" w:color="auto"/>
            <w:bottom w:val="none" w:sz="0" w:space="0" w:color="auto"/>
            <w:right w:val="none" w:sz="0" w:space="0" w:color="auto"/>
          </w:divBdr>
          <w:divsChild>
            <w:div w:id="892935006">
              <w:marLeft w:val="0"/>
              <w:marRight w:val="0"/>
              <w:marTop w:val="0"/>
              <w:marBottom w:val="0"/>
              <w:divBdr>
                <w:top w:val="none" w:sz="0" w:space="0" w:color="auto"/>
                <w:left w:val="none" w:sz="0" w:space="0" w:color="auto"/>
                <w:bottom w:val="none" w:sz="0" w:space="0" w:color="auto"/>
                <w:right w:val="none" w:sz="0" w:space="0" w:color="auto"/>
              </w:divBdr>
              <w:divsChild>
                <w:div w:id="1054163644">
                  <w:marLeft w:val="-225"/>
                  <w:marRight w:val="-225"/>
                  <w:marTop w:val="0"/>
                  <w:marBottom w:val="0"/>
                  <w:divBdr>
                    <w:top w:val="none" w:sz="0" w:space="0" w:color="auto"/>
                    <w:left w:val="none" w:sz="0" w:space="0" w:color="auto"/>
                    <w:bottom w:val="none" w:sz="0" w:space="0" w:color="auto"/>
                    <w:right w:val="none" w:sz="0" w:space="0" w:color="auto"/>
                  </w:divBdr>
                  <w:divsChild>
                    <w:div w:id="12828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9973">
      <w:bodyDiv w:val="1"/>
      <w:marLeft w:val="0"/>
      <w:marRight w:val="0"/>
      <w:marTop w:val="0"/>
      <w:marBottom w:val="0"/>
      <w:divBdr>
        <w:top w:val="none" w:sz="0" w:space="0" w:color="auto"/>
        <w:left w:val="none" w:sz="0" w:space="0" w:color="auto"/>
        <w:bottom w:val="none" w:sz="0" w:space="0" w:color="auto"/>
        <w:right w:val="none" w:sz="0" w:space="0" w:color="auto"/>
      </w:divBdr>
    </w:div>
    <w:div w:id="964190162">
      <w:bodyDiv w:val="1"/>
      <w:marLeft w:val="0"/>
      <w:marRight w:val="0"/>
      <w:marTop w:val="0"/>
      <w:marBottom w:val="0"/>
      <w:divBdr>
        <w:top w:val="none" w:sz="0" w:space="0" w:color="auto"/>
        <w:left w:val="none" w:sz="0" w:space="0" w:color="auto"/>
        <w:bottom w:val="none" w:sz="0" w:space="0" w:color="auto"/>
        <w:right w:val="none" w:sz="0" w:space="0" w:color="auto"/>
      </w:divBdr>
      <w:divsChild>
        <w:div w:id="328485890">
          <w:marLeft w:val="0"/>
          <w:marRight w:val="0"/>
          <w:marTop w:val="0"/>
          <w:marBottom w:val="0"/>
          <w:divBdr>
            <w:top w:val="none" w:sz="0" w:space="0" w:color="auto"/>
            <w:left w:val="none" w:sz="0" w:space="0" w:color="auto"/>
            <w:bottom w:val="none" w:sz="0" w:space="0" w:color="auto"/>
            <w:right w:val="none" w:sz="0" w:space="0" w:color="auto"/>
          </w:divBdr>
          <w:divsChild>
            <w:div w:id="624392628">
              <w:marLeft w:val="0"/>
              <w:marRight w:val="0"/>
              <w:marTop w:val="0"/>
              <w:marBottom w:val="0"/>
              <w:divBdr>
                <w:top w:val="none" w:sz="0" w:space="0" w:color="auto"/>
                <w:left w:val="none" w:sz="0" w:space="0" w:color="auto"/>
                <w:bottom w:val="none" w:sz="0" w:space="0" w:color="auto"/>
                <w:right w:val="none" w:sz="0" w:space="0" w:color="auto"/>
              </w:divBdr>
              <w:divsChild>
                <w:div w:id="1905481481">
                  <w:marLeft w:val="-225"/>
                  <w:marRight w:val="-225"/>
                  <w:marTop w:val="0"/>
                  <w:marBottom w:val="0"/>
                  <w:divBdr>
                    <w:top w:val="none" w:sz="0" w:space="0" w:color="auto"/>
                    <w:left w:val="none" w:sz="0" w:space="0" w:color="auto"/>
                    <w:bottom w:val="none" w:sz="0" w:space="0" w:color="auto"/>
                    <w:right w:val="none" w:sz="0" w:space="0" w:color="auto"/>
                  </w:divBdr>
                  <w:divsChild>
                    <w:div w:id="4832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35091">
      <w:bodyDiv w:val="1"/>
      <w:marLeft w:val="0"/>
      <w:marRight w:val="0"/>
      <w:marTop w:val="0"/>
      <w:marBottom w:val="0"/>
      <w:divBdr>
        <w:top w:val="none" w:sz="0" w:space="0" w:color="auto"/>
        <w:left w:val="none" w:sz="0" w:space="0" w:color="auto"/>
        <w:bottom w:val="none" w:sz="0" w:space="0" w:color="auto"/>
        <w:right w:val="none" w:sz="0" w:space="0" w:color="auto"/>
      </w:divBdr>
    </w:div>
    <w:div w:id="1167596365">
      <w:bodyDiv w:val="1"/>
      <w:marLeft w:val="0"/>
      <w:marRight w:val="0"/>
      <w:marTop w:val="0"/>
      <w:marBottom w:val="0"/>
      <w:divBdr>
        <w:top w:val="none" w:sz="0" w:space="0" w:color="auto"/>
        <w:left w:val="none" w:sz="0" w:space="0" w:color="auto"/>
        <w:bottom w:val="none" w:sz="0" w:space="0" w:color="auto"/>
        <w:right w:val="none" w:sz="0" w:space="0" w:color="auto"/>
      </w:divBdr>
    </w:div>
    <w:div w:id="1251550052">
      <w:bodyDiv w:val="1"/>
      <w:marLeft w:val="0"/>
      <w:marRight w:val="0"/>
      <w:marTop w:val="0"/>
      <w:marBottom w:val="0"/>
      <w:divBdr>
        <w:top w:val="none" w:sz="0" w:space="0" w:color="auto"/>
        <w:left w:val="none" w:sz="0" w:space="0" w:color="auto"/>
        <w:bottom w:val="none" w:sz="0" w:space="0" w:color="auto"/>
        <w:right w:val="none" w:sz="0" w:space="0" w:color="auto"/>
      </w:divBdr>
    </w:div>
    <w:div w:id="1270818377">
      <w:bodyDiv w:val="1"/>
      <w:marLeft w:val="0"/>
      <w:marRight w:val="0"/>
      <w:marTop w:val="0"/>
      <w:marBottom w:val="0"/>
      <w:divBdr>
        <w:top w:val="none" w:sz="0" w:space="0" w:color="auto"/>
        <w:left w:val="none" w:sz="0" w:space="0" w:color="auto"/>
        <w:bottom w:val="none" w:sz="0" w:space="0" w:color="auto"/>
        <w:right w:val="none" w:sz="0" w:space="0" w:color="auto"/>
      </w:divBdr>
      <w:divsChild>
        <w:div w:id="1086265558">
          <w:marLeft w:val="0"/>
          <w:marRight w:val="0"/>
          <w:marTop w:val="0"/>
          <w:marBottom w:val="0"/>
          <w:divBdr>
            <w:top w:val="none" w:sz="0" w:space="0" w:color="auto"/>
            <w:left w:val="none" w:sz="0" w:space="0" w:color="auto"/>
            <w:bottom w:val="none" w:sz="0" w:space="0" w:color="auto"/>
            <w:right w:val="none" w:sz="0" w:space="0" w:color="auto"/>
          </w:divBdr>
          <w:divsChild>
            <w:div w:id="1864319492">
              <w:marLeft w:val="0"/>
              <w:marRight w:val="0"/>
              <w:marTop w:val="0"/>
              <w:marBottom w:val="0"/>
              <w:divBdr>
                <w:top w:val="none" w:sz="0" w:space="0" w:color="auto"/>
                <w:left w:val="none" w:sz="0" w:space="0" w:color="auto"/>
                <w:bottom w:val="none" w:sz="0" w:space="0" w:color="auto"/>
                <w:right w:val="none" w:sz="0" w:space="0" w:color="auto"/>
              </w:divBdr>
              <w:divsChild>
                <w:div w:id="956179765">
                  <w:marLeft w:val="0"/>
                  <w:marRight w:val="0"/>
                  <w:marTop w:val="0"/>
                  <w:marBottom w:val="0"/>
                  <w:divBdr>
                    <w:top w:val="none" w:sz="0" w:space="0" w:color="auto"/>
                    <w:left w:val="none" w:sz="0" w:space="0" w:color="auto"/>
                    <w:bottom w:val="none" w:sz="0" w:space="0" w:color="auto"/>
                    <w:right w:val="none" w:sz="0" w:space="0" w:color="auto"/>
                  </w:divBdr>
                  <w:divsChild>
                    <w:div w:id="1436751435">
                      <w:marLeft w:val="0"/>
                      <w:marRight w:val="0"/>
                      <w:marTop w:val="0"/>
                      <w:marBottom w:val="0"/>
                      <w:divBdr>
                        <w:top w:val="none" w:sz="0" w:space="0" w:color="auto"/>
                        <w:left w:val="none" w:sz="0" w:space="0" w:color="auto"/>
                        <w:bottom w:val="none" w:sz="0" w:space="0" w:color="auto"/>
                        <w:right w:val="none" w:sz="0" w:space="0" w:color="auto"/>
                      </w:divBdr>
                      <w:divsChild>
                        <w:div w:id="216166096">
                          <w:marLeft w:val="0"/>
                          <w:marRight w:val="0"/>
                          <w:marTop w:val="0"/>
                          <w:marBottom w:val="0"/>
                          <w:divBdr>
                            <w:top w:val="none" w:sz="0" w:space="0" w:color="auto"/>
                            <w:left w:val="none" w:sz="0" w:space="0" w:color="auto"/>
                            <w:bottom w:val="none" w:sz="0" w:space="0" w:color="auto"/>
                            <w:right w:val="none" w:sz="0" w:space="0" w:color="auto"/>
                          </w:divBdr>
                          <w:divsChild>
                            <w:div w:id="1864662405">
                              <w:marLeft w:val="0"/>
                              <w:marRight w:val="0"/>
                              <w:marTop w:val="0"/>
                              <w:marBottom w:val="0"/>
                              <w:divBdr>
                                <w:top w:val="none" w:sz="0" w:space="0" w:color="auto"/>
                                <w:left w:val="none" w:sz="0" w:space="0" w:color="auto"/>
                                <w:bottom w:val="none" w:sz="0" w:space="0" w:color="auto"/>
                                <w:right w:val="none" w:sz="0" w:space="0" w:color="auto"/>
                              </w:divBdr>
                              <w:divsChild>
                                <w:div w:id="624502045">
                                  <w:marLeft w:val="-225"/>
                                  <w:marRight w:val="-225"/>
                                  <w:marTop w:val="0"/>
                                  <w:marBottom w:val="0"/>
                                  <w:divBdr>
                                    <w:top w:val="none" w:sz="0" w:space="0" w:color="auto"/>
                                    <w:left w:val="none" w:sz="0" w:space="0" w:color="auto"/>
                                    <w:bottom w:val="none" w:sz="0" w:space="0" w:color="auto"/>
                                    <w:right w:val="none" w:sz="0" w:space="0" w:color="auto"/>
                                  </w:divBdr>
                                  <w:divsChild>
                                    <w:div w:id="851802488">
                                      <w:marLeft w:val="0"/>
                                      <w:marRight w:val="0"/>
                                      <w:marTop w:val="0"/>
                                      <w:marBottom w:val="0"/>
                                      <w:divBdr>
                                        <w:top w:val="none" w:sz="0" w:space="0" w:color="auto"/>
                                        <w:left w:val="none" w:sz="0" w:space="0" w:color="auto"/>
                                        <w:bottom w:val="none" w:sz="0" w:space="0" w:color="auto"/>
                                        <w:right w:val="none" w:sz="0" w:space="0" w:color="auto"/>
                                      </w:divBdr>
                                      <w:divsChild>
                                        <w:div w:id="1354190491">
                                          <w:marLeft w:val="0"/>
                                          <w:marRight w:val="0"/>
                                          <w:marTop w:val="0"/>
                                          <w:marBottom w:val="0"/>
                                          <w:divBdr>
                                            <w:top w:val="none" w:sz="0" w:space="0" w:color="auto"/>
                                            <w:left w:val="none" w:sz="0" w:space="0" w:color="auto"/>
                                            <w:bottom w:val="none" w:sz="0" w:space="0" w:color="auto"/>
                                            <w:right w:val="none" w:sz="0" w:space="0" w:color="auto"/>
                                          </w:divBdr>
                                          <w:divsChild>
                                            <w:div w:id="445734153">
                                              <w:marLeft w:val="0"/>
                                              <w:marRight w:val="0"/>
                                              <w:marTop w:val="0"/>
                                              <w:marBottom w:val="0"/>
                                              <w:divBdr>
                                                <w:top w:val="none" w:sz="0" w:space="0" w:color="auto"/>
                                                <w:left w:val="none" w:sz="0" w:space="0" w:color="auto"/>
                                                <w:bottom w:val="none" w:sz="0" w:space="0" w:color="auto"/>
                                                <w:right w:val="none" w:sz="0" w:space="0" w:color="auto"/>
                                              </w:divBdr>
                                              <w:divsChild>
                                                <w:div w:id="1551264246">
                                                  <w:marLeft w:val="0"/>
                                                  <w:marRight w:val="0"/>
                                                  <w:marTop w:val="0"/>
                                                  <w:marBottom w:val="0"/>
                                                  <w:divBdr>
                                                    <w:top w:val="none" w:sz="0" w:space="0" w:color="auto"/>
                                                    <w:left w:val="none" w:sz="0" w:space="0" w:color="auto"/>
                                                    <w:bottom w:val="none" w:sz="0" w:space="0" w:color="auto"/>
                                                    <w:right w:val="none" w:sz="0" w:space="0" w:color="auto"/>
                                                  </w:divBdr>
                                                  <w:divsChild>
                                                    <w:div w:id="151993767">
                                                      <w:marLeft w:val="-225"/>
                                                      <w:marRight w:val="-225"/>
                                                      <w:marTop w:val="0"/>
                                                      <w:marBottom w:val="0"/>
                                                      <w:divBdr>
                                                        <w:top w:val="none" w:sz="0" w:space="0" w:color="auto"/>
                                                        <w:left w:val="none" w:sz="0" w:space="0" w:color="auto"/>
                                                        <w:bottom w:val="none" w:sz="0" w:space="0" w:color="auto"/>
                                                        <w:right w:val="none" w:sz="0" w:space="0" w:color="auto"/>
                                                      </w:divBdr>
                                                      <w:divsChild>
                                                        <w:div w:id="1797026424">
                                                          <w:marLeft w:val="0"/>
                                                          <w:marRight w:val="0"/>
                                                          <w:marTop w:val="0"/>
                                                          <w:marBottom w:val="0"/>
                                                          <w:divBdr>
                                                            <w:top w:val="none" w:sz="0" w:space="0" w:color="auto"/>
                                                            <w:left w:val="none" w:sz="0" w:space="0" w:color="auto"/>
                                                            <w:bottom w:val="none" w:sz="0" w:space="0" w:color="auto"/>
                                                            <w:right w:val="none" w:sz="0" w:space="0" w:color="auto"/>
                                                          </w:divBdr>
                                                          <w:divsChild>
                                                            <w:div w:id="1941714273">
                                                              <w:marLeft w:val="0"/>
                                                              <w:marRight w:val="0"/>
                                                              <w:marTop w:val="0"/>
                                                              <w:marBottom w:val="0"/>
                                                              <w:divBdr>
                                                                <w:top w:val="none" w:sz="0" w:space="0" w:color="auto"/>
                                                                <w:left w:val="none" w:sz="0" w:space="0" w:color="auto"/>
                                                                <w:bottom w:val="none" w:sz="0" w:space="0" w:color="auto"/>
                                                                <w:right w:val="none" w:sz="0" w:space="0" w:color="auto"/>
                                                              </w:divBdr>
                                                              <w:divsChild>
                                                                <w:div w:id="19528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6661552">
      <w:bodyDiv w:val="1"/>
      <w:marLeft w:val="0"/>
      <w:marRight w:val="0"/>
      <w:marTop w:val="0"/>
      <w:marBottom w:val="0"/>
      <w:divBdr>
        <w:top w:val="none" w:sz="0" w:space="0" w:color="auto"/>
        <w:left w:val="none" w:sz="0" w:space="0" w:color="auto"/>
        <w:bottom w:val="none" w:sz="0" w:space="0" w:color="auto"/>
        <w:right w:val="none" w:sz="0" w:space="0" w:color="auto"/>
      </w:divBdr>
      <w:divsChild>
        <w:div w:id="1313753173">
          <w:marLeft w:val="0"/>
          <w:marRight w:val="0"/>
          <w:marTop w:val="0"/>
          <w:marBottom w:val="0"/>
          <w:divBdr>
            <w:top w:val="none" w:sz="0" w:space="0" w:color="auto"/>
            <w:left w:val="none" w:sz="0" w:space="0" w:color="auto"/>
            <w:bottom w:val="none" w:sz="0" w:space="0" w:color="auto"/>
            <w:right w:val="none" w:sz="0" w:space="0" w:color="auto"/>
          </w:divBdr>
          <w:divsChild>
            <w:div w:id="1193884354">
              <w:marLeft w:val="0"/>
              <w:marRight w:val="0"/>
              <w:marTop w:val="0"/>
              <w:marBottom w:val="0"/>
              <w:divBdr>
                <w:top w:val="none" w:sz="0" w:space="0" w:color="auto"/>
                <w:left w:val="none" w:sz="0" w:space="0" w:color="auto"/>
                <w:bottom w:val="none" w:sz="0" w:space="0" w:color="auto"/>
                <w:right w:val="none" w:sz="0" w:space="0" w:color="auto"/>
              </w:divBdr>
              <w:divsChild>
                <w:div w:id="453333346">
                  <w:marLeft w:val="-225"/>
                  <w:marRight w:val="-225"/>
                  <w:marTop w:val="0"/>
                  <w:marBottom w:val="0"/>
                  <w:divBdr>
                    <w:top w:val="none" w:sz="0" w:space="0" w:color="auto"/>
                    <w:left w:val="none" w:sz="0" w:space="0" w:color="auto"/>
                    <w:bottom w:val="none" w:sz="0" w:space="0" w:color="auto"/>
                    <w:right w:val="none" w:sz="0" w:space="0" w:color="auto"/>
                  </w:divBdr>
                  <w:divsChild>
                    <w:div w:id="7322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7421">
      <w:bodyDiv w:val="1"/>
      <w:marLeft w:val="0"/>
      <w:marRight w:val="0"/>
      <w:marTop w:val="0"/>
      <w:marBottom w:val="0"/>
      <w:divBdr>
        <w:top w:val="none" w:sz="0" w:space="0" w:color="auto"/>
        <w:left w:val="none" w:sz="0" w:space="0" w:color="auto"/>
        <w:bottom w:val="none" w:sz="0" w:space="0" w:color="auto"/>
        <w:right w:val="none" w:sz="0" w:space="0" w:color="auto"/>
      </w:divBdr>
    </w:div>
    <w:div w:id="1660499495">
      <w:bodyDiv w:val="1"/>
      <w:marLeft w:val="0"/>
      <w:marRight w:val="0"/>
      <w:marTop w:val="0"/>
      <w:marBottom w:val="0"/>
      <w:divBdr>
        <w:top w:val="none" w:sz="0" w:space="0" w:color="auto"/>
        <w:left w:val="none" w:sz="0" w:space="0" w:color="auto"/>
        <w:bottom w:val="none" w:sz="0" w:space="0" w:color="auto"/>
        <w:right w:val="none" w:sz="0" w:space="0" w:color="auto"/>
      </w:divBdr>
    </w:div>
    <w:div w:id="1675763547">
      <w:bodyDiv w:val="1"/>
      <w:marLeft w:val="0"/>
      <w:marRight w:val="0"/>
      <w:marTop w:val="0"/>
      <w:marBottom w:val="0"/>
      <w:divBdr>
        <w:top w:val="none" w:sz="0" w:space="0" w:color="auto"/>
        <w:left w:val="none" w:sz="0" w:space="0" w:color="auto"/>
        <w:bottom w:val="none" w:sz="0" w:space="0" w:color="auto"/>
        <w:right w:val="none" w:sz="0" w:space="0" w:color="auto"/>
      </w:divBdr>
    </w:div>
    <w:div w:id="1706247731">
      <w:bodyDiv w:val="1"/>
      <w:marLeft w:val="0"/>
      <w:marRight w:val="0"/>
      <w:marTop w:val="0"/>
      <w:marBottom w:val="0"/>
      <w:divBdr>
        <w:top w:val="none" w:sz="0" w:space="0" w:color="auto"/>
        <w:left w:val="none" w:sz="0" w:space="0" w:color="auto"/>
        <w:bottom w:val="none" w:sz="0" w:space="0" w:color="auto"/>
        <w:right w:val="none" w:sz="0" w:space="0" w:color="auto"/>
      </w:divBdr>
    </w:div>
    <w:div w:id="1837844189">
      <w:bodyDiv w:val="1"/>
      <w:marLeft w:val="0"/>
      <w:marRight w:val="0"/>
      <w:marTop w:val="0"/>
      <w:marBottom w:val="0"/>
      <w:divBdr>
        <w:top w:val="none" w:sz="0" w:space="0" w:color="auto"/>
        <w:left w:val="none" w:sz="0" w:space="0" w:color="auto"/>
        <w:bottom w:val="none" w:sz="0" w:space="0" w:color="auto"/>
        <w:right w:val="none" w:sz="0" w:space="0" w:color="auto"/>
      </w:divBdr>
    </w:div>
    <w:div w:id="1970162251">
      <w:bodyDiv w:val="1"/>
      <w:marLeft w:val="0"/>
      <w:marRight w:val="0"/>
      <w:marTop w:val="0"/>
      <w:marBottom w:val="0"/>
      <w:divBdr>
        <w:top w:val="none" w:sz="0" w:space="0" w:color="auto"/>
        <w:left w:val="none" w:sz="0" w:space="0" w:color="auto"/>
        <w:bottom w:val="none" w:sz="0" w:space="0" w:color="auto"/>
        <w:right w:val="none" w:sz="0" w:space="0" w:color="auto"/>
      </w:divBdr>
    </w:div>
    <w:div w:id="2054503494">
      <w:bodyDiv w:val="1"/>
      <w:marLeft w:val="0"/>
      <w:marRight w:val="0"/>
      <w:marTop w:val="0"/>
      <w:marBottom w:val="0"/>
      <w:divBdr>
        <w:top w:val="none" w:sz="0" w:space="0" w:color="auto"/>
        <w:left w:val="none" w:sz="0" w:space="0" w:color="auto"/>
        <w:bottom w:val="none" w:sz="0" w:space="0" w:color="auto"/>
        <w:right w:val="none" w:sz="0" w:space="0" w:color="auto"/>
      </w:divBdr>
      <w:divsChild>
        <w:div w:id="331880499">
          <w:marLeft w:val="0"/>
          <w:marRight w:val="0"/>
          <w:marTop w:val="0"/>
          <w:marBottom w:val="0"/>
          <w:divBdr>
            <w:top w:val="none" w:sz="0" w:space="0" w:color="auto"/>
            <w:left w:val="none" w:sz="0" w:space="0" w:color="auto"/>
            <w:bottom w:val="none" w:sz="0" w:space="0" w:color="auto"/>
            <w:right w:val="none" w:sz="0" w:space="0" w:color="auto"/>
          </w:divBdr>
          <w:divsChild>
            <w:div w:id="1164514306">
              <w:marLeft w:val="0"/>
              <w:marRight w:val="0"/>
              <w:marTop w:val="0"/>
              <w:marBottom w:val="0"/>
              <w:divBdr>
                <w:top w:val="none" w:sz="0" w:space="0" w:color="auto"/>
                <w:left w:val="none" w:sz="0" w:space="0" w:color="auto"/>
                <w:bottom w:val="none" w:sz="0" w:space="0" w:color="auto"/>
                <w:right w:val="none" w:sz="0" w:space="0" w:color="auto"/>
              </w:divBdr>
              <w:divsChild>
                <w:div w:id="449512023">
                  <w:marLeft w:val="0"/>
                  <w:marRight w:val="0"/>
                  <w:marTop w:val="0"/>
                  <w:marBottom w:val="0"/>
                  <w:divBdr>
                    <w:top w:val="none" w:sz="0" w:space="0" w:color="auto"/>
                    <w:left w:val="none" w:sz="0" w:space="0" w:color="auto"/>
                    <w:bottom w:val="none" w:sz="0" w:space="0" w:color="auto"/>
                    <w:right w:val="none" w:sz="0" w:space="0" w:color="auto"/>
                  </w:divBdr>
                  <w:divsChild>
                    <w:div w:id="1666281347">
                      <w:marLeft w:val="0"/>
                      <w:marRight w:val="0"/>
                      <w:marTop w:val="0"/>
                      <w:marBottom w:val="0"/>
                      <w:divBdr>
                        <w:top w:val="none" w:sz="0" w:space="0" w:color="auto"/>
                        <w:left w:val="none" w:sz="0" w:space="0" w:color="auto"/>
                        <w:bottom w:val="none" w:sz="0" w:space="0" w:color="auto"/>
                        <w:right w:val="none" w:sz="0" w:space="0" w:color="auto"/>
                      </w:divBdr>
                      <w:divsChild>
                        <w:div w:id="1117987294">
                          <w:marLeft w:val="0"/>
                          <w:marRight w:val="0"/>
                          <w:marTop w:val="0"/>
                          <w:marBottom w:val="0"/>
                          <w:divBdr>
                            <w:top w:val="none" w:sz="0" w:space="0" w:color="auto"/>
                            <w:left w:val="none" w:sz="0" w:space="0" w:color="auto"/>
                            <w:bottom w:val="none" w:sz="0" w:space="0" w:color="auto"/>
                            <w:right w:val="none" w:sz="0" w:space="0" w:color="auto"/>
                          </w:divBdr>
                          <w:divsChild>
                            <w:div w:id="7173677">
                              <w:marLeft w:val="0"/>
                              <w:marRight w:val="0"/>
                              <w:marTop w:val="0"/>
                              <w:marBottom w:val="0"/>
                              <w:divBdr>
                                <w:top w:val="none" w:sz="0" w:space="0" w:color="auto"/>
                                <w:left w:val="none" w:sz="0" w:space="0" w:color="auto"/>
                                <w:bottom w:val="none" w:sz="0" w:space="0" w:color="auto"/>
                                <w:right w:val="none" w:sz="0" w:space="0" w:color="auto"/>
                              </w:divBdr>
                              <w:divsChild>
                                <w:div w:id="199325481">
                                  <w:marLeft w:val="0"/>
                                  <w:marRight w:val="0"/>
                                  <w:marTop w:val="0"/>
                                  <w:marBottom w:val="0"/>
                                  <w:divBdr>
                                    <w:top w:val="none" w:sz="0" w:space="0" w:color="auto"/>
                                    <w:left w:val="none" w:sz="0" w:space="0" w:color="auto"/>
                                    <w:bottom w:val="none" w:sz="0" w:space="0" w:color="auto"/>
                                    <w:right w:val="none" w:sz="0" w:space="0" w:color="auto"/>
                                  </w:divBdr>
                                  <w:divsChild>
                                    <w:div w:id="1103766941">
                                      <w:marLeft w:val="0"/>
                                      <w:marRight w:val="0"/>
                                      <w:marTop w:val="0"/>
                                      <w:marBottom w:val="0"/>
                                      <w:divBdr>
                                        <w:top w:val="none" w:sz="0" w:space="0" w:color="auto"/>
                                        <w:left w:val="none" w:sz="0" w:space="0" w:color="auto"/>
                                        <w:bottom w:val="none" w:sz="0" w:space="0" w:color="auto"/>
                                        <w:right w:val="none" w:sz="0" w:space="0" w:color="auto"/>
                                      </w:divBdr>
                                      <w:divsChild>
                                        <w:div w:id="1983270953">
                                          <w:marLeft w:val="0"/>
                                          <w:marRight w:val="0"/>
                                          <w:marTop w:val="0"/>
                                          <w:marBottom w:val="0"/>
                                          <w:divBdr>
                                            <w:top w:val="none" w:sz="0" w:space="0" w:color="auto"/>
                                            <w:left w:val="none" w:sz="0" w:space="0" w:color="auto"/>
                                            <w:bottom w:val="none" w:sz="0" w:space="0" w:color="auto"/>
                                            <w:right w:val="none" w:sz="0" w:space="0" w:color="auto"/>
                                          </w:divBdr>
                                          <w:divsChild>
                                            <w:div w:id="1679965515">
                                              <w:marLeft w:val="0"/>
                                              <w:marRight w:val="0"/>
                                              <w:marTop w:val="0"/>
                                              <w:marBottom w:val="0"/>
                                              <w:divBdr>
                                                <w:top w:val="none" w:sz="0" w:space="0" w:color="auto"/>
                                                <w:left w:val="none" w:sz="0" w:space="0" w:color="auto"/>
                                                <w:bottom w:val="none" w:sz="0" w:space="0" w:color="auto"/>
                                                <w:right w:val="none" w:sz="0" w:space="0" w:color="auto"/>
                                              </w:divBdr>
                                              <w:divsChild>
                                                <w:div w:id="574240814">
                                                  <w:marLeft w:val="0"/>
                                                  <w:marRight w:val="0"/>
                                                  <w:marTop w:val="0"/>
                                                  <w:marBottom w:val="0"/>
                                                  <w:divBdr>
                                                    <w:top w:val="none" w:sz="0" w:space="0" w:color="auto"/>
                                                    <w:left w:val="none" w:sz="0" w:space="0" w:color="auto"/>
                                                    <w:bottom w:val="none" w:sz="0" w:space="0" w:color="auto"/>
                                                    <w:right w:val="none" w:sz="0" w:space="0" w:color="auto"/>
                                                  </w:divBdr>
                                                  <w:divsChild>
                                                    <w:div w:id="1225604551">
                                                      <w:marLeft w:val="0"/>
                                                      <w:marRight w:val="0"/>
                                                      <w:marTop w:val="0"/>
                                                      <w:marBottom w:val="0"/>
                                                      <w:divBdr>
                                                        <w:top w:val="single" w:sz="6" w:space="0" w:color="auto"/>
                                                        <w:left w:val="none" w:sz="0" w:space="0" w:color="auto"/>
                                                        <w:bottom w:val="single" w:sz="6" w:space="0" w:color="auto"/>
                                                        <w:right w:val="none" w:sz="0" w:space="0" w:color="auto"/>
                                                      </w:divBdr>
                                                      <w:divsChild>
                                                        <w:div w:id="834758251">
                                                          <w:marLeft w:val="0"/>
                                                          <w:marRight w:val="0"/>
                                                          <w:marTop w:val="0"/>
                                                          <w:marBottom w:val="0"/>
                                                          <w:divBdr>
                                                            <w:top w:val="none" w:sz="0" w:space="0" w:color="auto"/>
                                                            <w:left w:val="none" w:sz="0" w:space="0" w:color="auto"/>
                                                            <w:bottom w:val="none" w:sz="0" w:space="0" w:color="auto"/>
                                                            <w:right w:val="none" w:sz="0" w:space="0" w:color="auto"/>
                                                          </w:divBdr>
                                                          <w:divsChild>
                                                            <w:div w:id="676346228">
                                                              <w:marLeft w:val="0"/>
                                                              <w:marRight w:val="0"/>
                                                              <w:marTop w:val="0"/>
                                                              <w:marBottom w:val="0"/>
                                                              <w:divBdr>
                                                                <w:top w:val="none" w:sz="0" w:space="0" w:color="auto"/>
                                                                <w:left w:val="none" w:sz="0" w:space="0" w:color="auto"/>
                                                                <w:bottom w:val="none" w:sz="0" w:space="0" w:color="auto"/>
                                                                <w:right w:val="none" w:sz="0" w:space="0" w:color="auto"/>
                                                              </w:divBdr>
                                                              <w:divsChild>
                                                                <w:div w:id="1266041058">
                                                                  <w:marLeft w:val="0"/>
                                                                  <w:marRight w:val="0"/>
                                                                  <w:marTop w:val="0"/>
                                                                  <w:marBottom w:val="0"/>
                                                                  <w:divBdr>
                                                                    <w:top w:val="none" w:sz="0" w:space="0" w:color="auto"/>
                                                                    <w:left w:val="none" w:sz="0" w:space="0" w:color="auto"/>
                                                                    <w:bottom w:val="none" w:sz="0" w:space="0" w:color="auto"/>
                                                                    <w:right w:val="none" w:sz="0" w:space="0" w:color="auto"/>
                                                                  </w:divBdr>
                                                                  <w:divsChild>
                                                                    <w:div w:id="1900439831">
                                                                      <w:marLeft w:val="0"/>
                                                                      <w:marRight w:val="0"/>
                                                                      <w:marTop w:val="0"/>
                                                                      <w:marBottom w:val="0"/>
                                                                      <w:divBdr>
                                                                        <w:top w:val="none" w:sz="0" w:space="0" w:color="auto"/>
                                                                        <w:left w:val="none" w:sz="0" w:space="0" w:color="auto"/>
                                                                        <w:bottom w:val="none" w:sz="0" w:space="0" w:color="auto"/>
                                                                        <w:right w:val="none" w:sz="0" w:space="0" w:color="auto"/>
                                                                      </w:divBdr>
                                                                      <w:divsChild>
                                                                        <w:div w:id="2098818212">
                                                                          <w:marLeft w:val="0"/>
                                                                          <w:marRight w:val="0"/>
                                                                          <w:marTop w:val="0"/>
                                                                          <w:marBottom w:val="0"/>
                                                                          <w:divBdr>
                                                                            <w:top w:val="none" w:sz="0" w:space="0" w:color="auto"/>
                                                                            <w:left w:val="none" w:sz="0" w:space="0" w:color="auto"/>
                                                                            <w:bottom w:val="none" w:sz="0" w:space="0" w:color="auto"/>
                                                                            <w:right w:val="none" w:sz="0" w:space="0" w:color="auto"/>
                                                                          </w:divBdr>
                                                                          <w:divsChild>
                                                                            <w:div w:id="1639527704">
                                                                              <w:marLeft w:val="0"/>
                                                                              <w:marRight w:val="0"/>
                                                                              <w:marTop w:val="0"/>
                                                                              <w:marBottom w:val="0"/>
                                                                              <w:divBdr>
                                                                                <w:top w:val="none" w:sz="0" w:space="0" w:color="auto"/>
                                                                                <w:left w:val="none" w:sz="0" w:space="0" w:color="auto"/>
                                                                                <w:bottom w:val="none" w:sz="0" w:space="0" w:color="auto"/>
                                                                                <w:right w:val="none" w:sz="0" w:space="0" w:color="auto"/>
                                                                              </w:divBdr>
                                                                              <w:divsChild>
                                                                                <w:div w:id="483086074">
                                                                                  <w:marLeft w:val="0"/>
                                                                                  <w:marRight w:val="0"/>
                                                                                  <w:marTop w:val="0"/>
                                                                                  <w:marBottom w:val="0"/>
                                                                                  <w:divBdr>
                                                                                    <w:top w:val="none" w:sz="0" w:space="0" w:color="auto"/>
                                                                                    <w:left w:val="none" w:sz="0" w:space="0" w:color="auto"/>
                                                                                    <w:bottom w:val="none" w:sz="0" w:space="0" w:color="auto"/>
                                                                                    <w:right w:val="none" w:sz="0" w:space="0" w:color="auto"/>
                                                                                  </w:divBdr>
                                                                                  <w:divsChild>
                                                                                    <w:div w:id="418599881">
                                                                                      <w:marLeft w:val="0"/>
                                                                                      <w:marRight w:val="0"/>
                                                                                      <w:marTop w:val="0"/>
                                                                                      <w:marBottom w:val="0"/>
                                                                                      <w:divBdr>
                                                                                        <w:top w:val="none" w:sz="0" w:space="0" w:color="auto"/>
                                                                                        <w:left w:val="none" w:sz="0" w:space="0" w:color="auto"/>
                                                                                        <w:bottom w:val="none" w:sz="0" w:space="0" w:color="auto"/>
                                                                                        <w:right w:val="none" w:sz="0" w:space="0" w:color="auto"/>
                                                                                      </w:divBdr>
                                                                                    </w:div>
                                                                                    <w:div w:id="1312247306">
                                                                                      <w:marLeft w:val="0"/>
                                                                                      <w:marRight w:val="0"/>
                                                                                      <w:marTop w:val="0"/>
                                                                                      <w:marBottom w:val="0"/>
                                                                                      <w:divBdr>
                                                                                        <w:top w:val="none" w:sz="0" w:space="0" w:color="auto"/>
                                                                                        <w:left w:val="none" w:sz="0" w:space="0" w:color="auto"/>
                                                                                        <w:bottom w:val="none" w:sz="0" w:space="0" w:color="auto"/>
                                                                                        <w:right w:val="none" w:sz="0" w:space="0" w:color="auto"/>
                                                                                      </w:divBdr>
                                                                                    </w:div>
                                                                                    <w:div w:id="1531606653">
                                                                                      <w:marLeft w:val="0"/>
                                                                                      <w:marRight w:val="0"/>
                                                                                      <w:marTop w:val="0"/>
                                                                                      <w:marBottom w:val="0"/>
                                                                                      <w:divBdr>
                                                                                        <w:top w:val="none" w:sz="0" w:space="0" w:color="auto"/>
                                                                                        <w:left w:val="none" w:sz="0" w:space="0" w:color="auto"/>
                                                                                        <w:bottom w:val="none" w:sz="0" w:space="0" w:color="auto"/>
                                                                                        <w:right w:val="none" w:sz="0" w:space="0" w:color="auto"/>
                                                                                      </w:divBdr>
                                                                                    </w:div>
                                                                                    <w:div w:id="1958482159">
                                                                                      <w:marLeft w:val="0"/>
                                                                                      <w:marRight w:val="0"/>
                                                                                      <w:marTop w:val="0"/>
                                                                                      <w:marBottom w:val="0"/>
                                                                                      <w:divBdr>
                                                                                        <w:top w:val="none" w:sz="0" w:space="0" w:color="auto"/>
                                                                                        <w:left w:val="none" w:sz="0" w:space="0" w:color="auto"/>
                                                                                        <w:bottom w:val="none" w:sz="0" w:space="0" w:color="auto"/>
                                                                                        <w:right w:val="none" w:sz="0" w:space="0" w:color="auto"/>
                                                                                      </w:divBdr>
                                                                                    </w:div>
                                                                                    <w:div w:id="1970502714">
                                                                                      <w:marLeft w:val="0"/>
                                                                                      <w:marRight w:val="0"/>
                                                                                      <w:marTop w:val="0"/>
                                                                                      <w:marBottom w:val="0"/>
                                                                                      <w:divBdr>
                                                                                        <w:top w:val="none" w:sz="0" w:space="0" w:color="auto"/>
                                                                                        <w:left w:val="none" w:sz="0" w:space="0" w:color="auto"/>
                                                                                        <w:bottom w:val="none" w:sz="0" w:space="0" w:color="auto"/>
                                                                                        <w:right w:val="none" w:sz="0" w:space="0" w:color="auto"/>
                                                                                      </w:divBdr>
                                                                                    </w:div>
                                                                                  </w:divsChild>
                                                                                </w:div>
                                                                                <w:div w:id="779494590">
                                                                                  <w:marLeft w:val="0"/>
                                                                                  <w:marRight w:val="0"/>
                                                                                  <w:marTop w:val="0"/>
                                                                                  <w:marBottom w:val="0"/>
                                                                                  <w:divBdr>
                                                                                    <w:top w:val="none" w:sz="0" w:space="0" w:color="auto"/>
                                                                                    <w:left w:val="none" w:sz="0" w:space="0" w:color="auto"/>
                                                                                    <w:bottom w:val="none" w:sz="0" w:space="0" w:color="auto"/>
                                                                                    <w:right w:val="none" w:sz="0" w:space="0" w:color="auto"/>
                                                                                  </w:divBdr>
                                                                                  <w:divsChild>
                                                                                    <w:div w:id="653799012">
                                                                                      <w:marLeft w:val="0"/>
                                                                                      <w:marRight w:val="0"/>
                                                                                      <w:marTop w:val="0"/>
                                                                                      <w:marBottom w:val="0"/>
                                                                                      <w:divBdr>
                                                                                        <w:top w:val="none" w:sz="0" w:space="0" w:color="auto"/>
                                                                                        <w:left w:val="none" w:sz="0" w:space="0" w:color="auto"/>
                                                                                        <w:bottom w:val="none" w:sz="0" w:space="0" w:color="auto"/>
                                                                                        <w:right w:val="none" w:sz="0" w:space="0" w:color="auto"/>
                                                                                      </w:divBdr>
                                                                                    </w:div>
                                                                                    <w:div w:id="726227075">
                                                                                      <w:marLeft w:val="0"/>
                                                                                      <w:marRight w:val="0"/>
                                                                                      <w:marTop w:val="0"/>
                                                                                      <w:marBottom w:val="0"/>
                                                                                      <w:divBdr>
                                                                                        <w:top w:val="none" w:sz="0" w:space="0" w:color="auto"/>
                                                                                        <w:left w:val="none" w:sz="0" w:space="0" w:color="auto"/>
                                                                                        <w:bottom w:val="none" w:sz="0" w:space="0" w:color="auto"/>
                                                                                        <w:right w:val="none" w:sz="0" w:space="0" w:color="auto"/>
                                                                                      </w:divBdr>
                                                                                    </w:div>
                                                                                    <w:div w:id="902987109">
                                                                                      <w:marLeft w:val="0"/>
                                                                                      <w:marRight w:val="0"/>
                                                                                      <w:marTop w:val="0"/>
                                                                                      <w:marBottom w:val="0"/>
                                                                                      <w:divBdr>
                                                                                        <w:top w:val="none" w:sz="0" w:space="0" w:color="auto"/>
                                                                                        <w:left w:val="none" w:sz="0" w:space="0" w:color="auto"/>
                                                                                        <w:bottom w:val="none" w:sz="0" w:space="0" w:color="auto"/>
                                                                                        <w:right w:val="none" w:sz="0" w:space="0" w:color="auto"/>
                                                                                      </w:divBdr>
                                                                                    </w:div>
                                                                                    <w:div w:id="1077677436">
                                                                                      <w:marLeft w:val="0"/>
                                                                                      <w:marRight w:val="0"/>
                                                                                      <w:marTop w:val="0"/>
                                                                                      <w:marBottom w:val="0"/>
                                                                                      <w:divBdr>
                                                                                        <w:top w:val="none" w:sz="0" w:space="0" w:color="auto"/>
                                                                                        <w:left w:val="none" w:sz="0" w:space="0" w:color="auto"/>
                                                                                        <w:bottom w:val="none" w:sz="0" w:space="0" w:color="auto"/>
                                                                                        <w:right w:val="none" w:sz="0" w:space="0" w:color="auto"/>
                                                                                      </w:divBdr>
                                                                                    </w:div>
                                                                                    <w:div w:id="1820263065">
                                                                                      <w:marLeft w:val="0"/>
                                                                                      <w:marRight w:val="0"/>
                                                                                      <w:marTop w:val="0"/>
                                                                                      <w:marBottom w:val="0"/>
                                                                                      <w:divBdr>
                                                                                        <w:top w:val="none" w:sz="0" w:space="0" w:color="auto"/>
                                                                                        <w:left w:val="none" w:sz="0" w:space="0" w:color="auto"/>
                                                                                        <w:bottom w:val="none" w:sz="0" w:space="0" w:color="auto"/>
                                                                                        <w:right w:val="none" w:sz="0" w:space="0" w:color="auto"/>
                                                                                      </w:divBdr>
                                                                                    </w:div>
                                                                                  </w:divsChild>
                                                                                </w:div>
                                                                                <w:div w:id="858469745">
                                                                                  <w:marLeft w:val="0"/>
                                                                                  <w:marRight w:val="0"/>
                                                                                  <w:marTop w:val="0"/>
                                                                                  <w:marBottom w:val="0"/>
                                                                                  <w:divBdr>
                                                                                    <w:top w:val="none" w:sz="0" w:space="0" w:color="auto"/>
                                                                                    <w:left w:val="none" w:sz="0" w:space="0" w:color="auto"/>
                                                                                    <w:bottom w:val="none" w:sz="0" w:space="0" w:color="auto"/>
                                                                                    <w:right w:val="none" w:sz="0" w:space="0" w:color="auto"/>
                                                                                  </w:divBdr>
                                                                                  <w:divsChild>
                                                                                    <w:div w:id="545290153">
                                                                                      <w:marLeft w:val="0"/>
                                                                                      <w:marRight w:val="0"/>
                                                                                      <w:marTop w:val="0"/>
                                                                                      <w:marBottom w:val="0"/>
                                                                                      <w:divBdr>
                                                                                        <w:top w:val="none" w:sz="0" w:space="0" w:color="auto"/>
                                                                                        <w:left w:val="none" w:sz="0" w:space="0" w:color="auto"/>
                                                                                        <w:bottom w:val="none" w:sz="0" w:space="0" w:color="auto"/>
                                                                                        <w:right w:val="none" w:sz="0" w:space="0" w:color="auto"/>
                                                                                      </w:divBdr>
                                                                                    </w:div>
                                                                                    <w:div w:id="833495565">
                                                                                      <w:marLeft w:val="0"/>
                                                                                      <w:marRight w:val="0"/>
                                                                                      <w:marTop w:val="0"/>
                                                                                      <w:marBottom w:val="0"/>
                                                                                      <w:divBdr>
                                                                                        <w:top w:val="none" w:sz="0" w:space="0" w:color="auto"/>
                                                                                        <w:left w:val="none" w:sz="0" w:space="0" w:color="auto"/>
                                                                                        <w:bottom w:val="none" w:sz="0" w:space="0" w:color="auto"/>
                                                                                        <w:right w:val="none" w:sz="0" w:space="0" w:color="auto"/>
                                                                                      </w:divBdr>
                                                                                    </w:div>
                                                                                    <w:div w:id="1192063311">
                                                                                      <w:marLeft w:val="0"/>
                                                                                      <w:marRight w:val="0"/>
                                                                                      <w:marTop w:val="0"/>
                                                                                      <w:marBottom w:val="0"/>
                                                                                      <w:divBdr>
                                                                                        <w:top w:val="none" w:sz="0" w:space="0" w:color="auto"/>
                                                                                        <w:left w:val="none" w:sz="0" w:space="0" w:color="auto"/>
                                                                                        <w:bottom w:val="none" w:sz="0" w:space="0" w:color="auto"/>
                                                                                        <w:right w:val="none" w:sz="0" w:space="0" w:color="auto"/>
                                                                                      </w:divBdr>
                                                                                    </w:div>
                                                                                    <w:div w:id="1524397082">
                                                                                      <w:marLeft w:val="0"/>
                                                                                      <w:marRight w:val="0"/>
                                                                                      <w:marTop w:val="0"/>
                                                                                      <w:marBottom w:val="0"/>
                                                                                      <w:divBdr>
                                                                                        <w:top w:val="none" w:sz="0" w:space="0" w:color="auto"/>
                                                                                        <w:left w:val="none" w:sz="0" w:space="0" w:color="auto"/>
                                                                                        <w:bottom w:val="none" w:sz="0" w:space="0" w:color="auto"/>
                                                                                        <w:right w:val="none" w:sz="0" w:space="0" w:color="auto"/>
                                                                                      </w:divBdr>
                                                                                    </w:div>
                                                                                    <w:div w:id="1666205176">
                                                                                      <w:marLeft w:val="0"/>
                                                                                      <w:marRight w:val="0"/>
                                                                                      <w:marTop w:val="0"/>
                                                                                      <w:marBottom w:val="0"/>
                                                                                      <w:divBdr>
                                                                                        <w:top w:val="none" w:sz="0" w:space="0" w:color="auto"/>
                                                                                        <w:left w:val="none" w:sz="0" w:space="0" w:color="auto"/>
                                                                                        <w:bottom w:val="none" w:sz="0" w:space="0" w:color="auto"/>
                                                                                        <w:right w:val="none" w:sz="0" w:space="0" w:color="auto"/>
                                                                                      </w:divBdr>
                                                                                    </w:div>
                                                                                  </w:divsChild>
                                                                                </w:div>
                                                                                <w:div w:id="1458913311">
                                                                                  <w:marLeft w:val="0"/>
                                                                                  <w:marRight w:val="0"/>
                                                                                  <w:marTop w:val="0"/>
                                                                                  <w:marBottom w:val="0"/>
                                                                                  <w:divBdr>
                                                                                    <w:top w:val="none" w:sz="0" w:space="0" w:color="auto"/>
                                                                                    <w:left w:val="none" w:sz="0" w:space="0" w:color="auto"/>
                                                                                    <w:bottom w:val="none" w:sz="0" w:space="0" w:color="auto"/>
                                                                                    <w:right w:val="none" w:sz="0" w:space="0" w:color="auto"/>
                                                                                  </w:divBdr>
                                                                                  <w:divsChild>
                                                                                    <w:div w:id="270206209">
                                                                                      <w:marLeft w:val="0"/>
                                                                                      <w:marRight w:val="0"/>
                                                                                      <w:marTop w:val="0"/>
                                                                                      <w:marBottom w:val="0"/>
                                                                                      <w:divBdr>
                                                                                        <w:top w:val="none" w:sz="0" w:space="0" w:color="auto"/>
                                                                                        <w:left w:val="none" w:sz="0" w:space="0" w:color="auto"/>
                                                                                        <w:bottom w:val="none" w:sz="0" w:space="0" w:color="auto"/>
                                                                                        <w:right w:val="none" w:sz="0" w:space="0" w:color="auto"/>
                                                                                      </w:divBdr>
                                                                                    </w:div>
                                                                                    <w:div w:id="1590114001">
                                                                                      <w:marLeft w:val="0"/>
                                                                                      <w:marRight w:val="0"/>
                                                                                      <w:marTop w:val="0"/>
                                                                                      <w:marBottom w:val="0"/>
                                                                                      <w:divBdr>
                                                                                        <w:top w:val="none" w:sz="0" w:space="0" w:color="auto"/>
                                                                                        <w:left w:val="none" w:sz="0" w:space="0" w:color="auto"/>
                                                                                        <w:bottom w:val="none" w:sz="0" w:space="0" w:color="auto"/>
                                                                                        <w:right w:val="none" w:sz="0" w:space="0" w:color="auto"/>
                                                                                      </w:divBdr>
                                                                                    </w:div>
                                                                                    <w:div w:id="1889805261">
                                                                                      <w:marLeft w:val="0"/>
                                                                                      <w:marRight w:val="0"/>
                                                                                      <w:marTop w:val="0"/>
                                                                                      <w:marBottom w:val="0"/>
                                                                                      <w:divBdr>
                                                                                        <w:top w:val="none" w:sz="0" w:space="0" w:color="auto"/>
                                                                                        <w:left w:val="none" w:sz="0" w:space="0" w:color="auto"/>
                                                                                        <w:bottom w:val="none" w:sz="0" w:space="0" w:color="auto"/>
                                                                                        <w:right w:val="none" w:sz="0" w:space="0" w:color="auto"/>
                                                                                      </w:divBdr>
                                                                                    </w:div>
                                                                                    <w:div w:id="2049379288">
                                                                                      <w:marLeft w:val="0"/>
                                                                                      <w:marRight w:val="0"/>
                                                                                      <w:marTop w:val="0"/>
                                                                                      <w:marBottom w:val="0"/>
                                                                                      <w:divBdr>
                                                                                        <w:top w:val="none" w:sz="0" w:space="0" w:color="auto"/>
                                                                                        <w:left w:val="none" w:sz="0" w:space="0" w:color="auto"/>
                                                                                        <w:bottom w:val="none" w:sz="0" w:space="0" w:color="auto"/>
                                                                                        <w:right w:val="none" w:sz="0" w:space="0" w:color="auto"/>
                                                                                      </w:divBdr>
                                                                                    </w:div>
                                                                                    <w:div w:id="2054501700">
                                                                                      <w:marLeft w:val="0"/>
                                                                                      <w:marRight w:val="0"/>
                                                                                      <w:marTop w:val="0"/>
                                                                                      <w:marBottom w:val="0"/>
                                                                                      <w:divBdr>
                                                                                        <w:top w:val="none" w:sz="0" w:space="0" w:color="auto"/>
                                                                                        <w:left w:val="none" w:sz="0" w:space="0" w:color="auto"/>
                                                                                        <w:bottom w:val="none" w:sz="0" w:space="0" w:color="auto"/>
                                                                                        <w:right w:val="none" w:sz="0" w:space="0" w:color="auto"/>
                                                                                      </w:divBdr>
                                                                                    </w:div>
                                                                                  </w:divsChild>
                                                                                </w:div>
                                                                                <w:div w:id="1821456921">
                                                                                  <w:marLeft w:val="0"/>
                                                                                  <w:marRight w:val="0"/>
                                                                                  <w:marTop w:val="0"/>
                                                                                  <w:marBottom w:val="0"/>
                                                                                  <w:divBdr>
                                                                                    <w:top w:val="none" w:sz="0" w:space="0" w:color="auto"/>
                                                                                    <w:left w:val="none" w:sz="0" w:space="0" w:color="auto"/>
                                                                                    <w:bottom w:val="none" w:sz="0" w:space="0" w:color="auto"/>
                                                                                    <w:right w:val="none" w:sz="0" w:space="0" w:color="auto"/>
                                                                                  </w:divBdr>
                                                                                  <w:divsChild>
                                                                                    <w:div w:id="135298224">
                                                                                      <w:marLeft w:val="0"/>
                                                                                      <w:marRight w:val="0"/>
                                                                                      <w:marTop w:val="0"/>
                                                                                      <w:marBottom w:val="0"/>
                                                                                      <w:divBdr>
                                                                                        <w:top w:val="none" w:sz="0" w:space="0" w:color="auto"/>
                                                                                        <w:left w:val="none" w:sz="0" w:space="0" w:color="auto"/>
                                                                                        <w:bottom w:val="none" w:sz="0" w:space="0" w:color="auto"/>
                                                                                        <w:right w:val="none" w:sz="0" w:space="0" w:color="auto"/>
                                                                                      </w:divBdr>
                                                                                    </w:div>
                                                                                    <w:div w:id="179199855">
                                                                                      <w:marLeft w:val="0"/>
                                                                                      <w:marRight w:val="0"/>
                                                                                      <w:marTop w:val="0"/>
                                                                                      <w:marBottom w:val="0"/>
                                                                                      <w:divBdr>
                                                                                        <w:top w:val="none" w:sz="0" w:space="0" w:color="auto"/>
                                                                                        <w:left w:val="none" w:sz="0" w:space="0" w:color="auto"/>
                                                                                        <w:bottom w:val="none" w:sz="0" w:space="0" w:color="auto"/>
                                                                                        <w:right w:val="none" w:sz="0" w:space="0" w:color="auto"/>
                                                                                      </w:divBdr>
                                                                                    </w:div>
                                                                                    <w:div w:id="1314872386">
                                                                                      <w:marLeft w:val="0"/>
                                                                                      <w:marRight w:val="0"/>
                                                                                      <w:marTop w:val="0"/>
                                                                                      <w:marBottom w:val="0"/>
                                                                                      <w:divBdr>
                                                                                        <w:top w:val="none" w:sz="0" w:space="0" w:color="auto"/>
                                                                                        <w:left w:val="none" w:sz="0" w:space="0" w:color="auto"/>
                                                                                        <w:bottom w:val="none" w:sz="0" w:space="0" w:color="auto"/>
                                                                                        <w:right w:val="none" w:sz="0" w:space="0" w:color="auto"/>
                                                                                      </w:divBdr>
                                                                                    </w:div>
                                                                                    <w:div w:id="1397169030">
                                                                                      <w:marLeft w:val="0"/>
                                                                                      <w:marRight w:val="0"/>
                                                                                      <w:marTop w:val="0"/>
                                                                                      <w:marBottom w:val="0"/>
                                                                                      <w:divBdr>
                                                                                        <w:top w:val="none" w:sz="0" w:space="0" w:color="auto"/>
                                                                                        <w:left w:val="none" w:sz="0" w:space="0" w:color="auto"/>
                                                                                        <w:bottom w:val="none" w:sz="0" w:space="0" w:color="auto"/>
                                                                                        <w:right w:val="none" w:sz="0" w:space="0" w:color="auto"/>
                                                                                      </w:divBdr>
                                                                                    </w:div>
                                                                                    <w:div w:id="17285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910622">
      <w:bodyDiv w:val="1"/>
      <w:marLeft w:val="0"/>
      <w:marRight w:val="0"/>
      <w:marTop w:val="0"/>
      <w:marBottom w:val="0"/>
      <w:divBdr>
        <w:top w:val="none" w:sz="0" w:space="0" w:color="auto"/>
        <w:left w:val="none" w:sz="0" w:space="0" w:color="auto"/>
        <w:bottom w:val="none" w:sz="0" w:space="0" w:color="auto"/>
        <w:right w:val="none" w:sz="0" w:space="0" w:color="auto"/>
      </w:divBdr>
    </w:div>
    <w:div w:id="2094474351">
      <w:bodyDiv w:val="1"/>
      <w:marLeft w:val="0"/>
      <w:marRight w:val="0"/>
      <w:marTop w:val="0"/>
      <w:marBottom w:val="0"/>
      <w:divBdr>
        <w:top w:val="none" w:sz="0" w:space="0" w:color="auto"/>
        <w:left w:val="none" w:sz="0" w:space="0" w:color="auto"/>
        <w:bottom w:val="none" w:sz="0" w:space="0" w:color="auto"/>
        <w:right w:val="none" w:sz="0" w:space="0" w:color="auto"/>
      </w:divBdr>
    </w:div>
    <w:div w:id="2110078160">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 w:id="2116368307">
      <w:bodyDiv w:val="1"/>
      <w:marLeft w:val="0"/>
      <w:marRight w:val="0"/>
      <w:marTop w:val="0"/>
      <w:marBottom w:val="0"/>
      <w:divBdr>
        <w:top w:val="none" w:sz="0" w:space="0" w:color="auto"/>
        <w:left w:val="none" w:sz="0" w:space="0" w:color="auto"/>
        <w:bottom w:val="none" w:sz="0" w:space="0" w:color="auto"/>
        <w:right w:val="none" w:sz="0" w:space="0" w:color="auto"/>
      </w:divBdr>
      <w:divsChild>
        <w:div w:id="414282403">
          <w:marLeft w:val="0"/>
          <w:marRight w:val="0"/>
          <w:marTop w:val="0"/>
          <w:marBottom w:val="0"/>
          <w:divBdr>
            <w:top w:val="none" w:sz="0" w:space="0" w:color="auto"/>
            <w:left w:val="none" w:sz="0" w:space="0" w:color="auto"/>
            <w:bottom w:val="none" w:sz="0" w:space="0" w:color="auto"/>
            <w:right w:val="none" w:sz="0" w:space="0" w:color="auto"/>
          </w:divBdr>
          <w:divsChild>
            <w:div w:id="1455321557">
              <w:marLeft w:val="0"/>
              <w:marRight w:val="0"/>
              <w:marTop w:val="0"/>
              <w:marBottom w:val="0"/>
              <w:divBdr>
                <w:top w:val="none" w:sz="0" w:space="0" w:color="auto"/>
                <w:left w:val="none" w:sz="0" w:space="0" w:color="auto"/>
                <w:bottom w:val="none" w:sz="0" w:space="0" w:color="auto"/>
                <w:right w:val="none" w:sz="0" w:space="0" w:color="auto"/>
              </w:divBdr>
              <w:divsChild>
                <w:div w:id="1670056306">
                  <w:marLeft w:val="0"/>
                  <w:marRight w:val="0"/>
                  <w:marTop w:val="0"/>
                  <w:marBottom w:val="0"/>
                  <w:divBdr>
                    <w:top w:val="none" w:sz="0" w:space="0" w:color="auto"/>
                    <w:left w:val="none" w:sz="0" w:space="0" w:color="auto"/>
                    <w:bottom w:val="none" w:sz="0" w:space="0" w:color="auto"/>
                    <w:right w:val="none" w:sz="0" w:space="0" w:color="auto"/>
                  </w:divBdr>
                  <w:divsChild>
                    <w:div w:id="526526216">
                      <w:marLeft w:val="0"/>
                      <w:marRight w:val="0"/>
                      <w:marTop w:val="0"/>
                      <w:marBottom w:val="0"/>
                      <w:divBdr>
                        <w:top w:val="none" w:sz="0" w:space="0" w:color="auto"/>
                        <w:left w:val="none" w:sz="0" w:space="0" w:color="auto"/>
                        <w:bottom w:val="none" w:sz="0" w:space="0" w:color="auto"/>
                        <w:right w:val="none" w:sz="0" w:space="0" w:color="auto"/>
                      </w:divBdr>
                      <w:divsChild>
                        <w:div w:id="720251027">
                          <w:marLeft w:val="0"/>
                          <w:marRight w:val="0"/>
                          <w:marTop w:val="0"/>
                          <w:marBottom w:val="0"/>
                          <w:divBdr>
                            <w:top w:val="none" w:sz="0" w:space="0" w:color="auto"/>
                            <w:left w:val="none" w:sz="0" w:space="0" w:color="auto"/>
                            <w:bottom w:val="none" w:sz="0" w:space="0" w:color="auto"/>
                            <w:right w:val="none" w:sz="0" w:space="0" w:color="auto"/>
                          </w:divBdr>
                          <w:divsChild>
                            <w:div w:id="499738562">
                              <w:marLeft w:val="0"/>
                              <w:marRight w:val="0"/>
                              <w:marTop w:val="0"/>
                              <w:marBottom w:val="0"/>
                              <w:divBdr>
                                <w:top w:val="none" w:sz="0" w:space="0" w:color="auto"/>
                                <w:left w:val="none" w:sz="0" w:space="0" w:color="auto"/>
                                <w:bottom w:val="none" w:sz="0" w:space="0" w:color="auto"/>
                                <w:right w:val="none" w:sz="0" w:space="0" w:color="auto"/>
                              </w:divBdr>
                              <w:divsChild>
                                <w:div w:id="1751003874">
                                  <w:marLeft w:val="0"/>
                                  <w:marRight w:val="0"/>
                                  <w:marTop w:val="0"/>
                                  <w:marBottom w:val="0"/>
                                  <w:divBdr>
                                    <w:top w:val="none" w:sz="0" w:space="0" w:color="auto"/>
                                    <w:left w:val="none" w:sz="0" w:space="0" w:color="auto"/>
                                    <w:bottom w:val="none" w:sz="0" w:space="0" w:color="auto"/>
                                    <w:right w:val="none" w:sz="0" w:space="0" w:color="auto"/>
                                  </w:divBdr>
                                  <w:divsChild>
                                    <w:div w:id="1414473413">
                                      <w:marLeft w:val="0"/>
                                      <w:marRight w:val="0"/>
                                      <w:marTop w:val="0"/>
                                      <w:marBottom w:val="0"/>
                                      <w:divBdr>
                                        <w:top w:val="none" w:sz="0" w:space="0" w:color="auto"/>
                                        <w:left w:val="none" w:sz="0" w:space="0" w:color="auto"/>
                                        <w:bottom w:val="none" w:sz="0" w:space="0" w:color="auto"/>
                                        <w:right w:val="none" w:sz="0" w:space="0" w:color="auto"/>
                                      </w:divBdr>
                                      <w:divsChild>
                                        <w:div w:id="1325934563">
                                          <w:marLeft w:val="0"/>
                                          <w:marRight w:val="0"/>
                                          <w:marTop w:val="0"/>
                                          <w:marBottom w:val="0"/>
                                          <w:divBdr>
                                            <w:top w:val="none" w:sz="0" w:space="0" w:color="auto"/>
                                            <w:left w:val="none" w:sz="0" w:space="0" w:color="auto"/>
                                            <w:bottom w:val="none" w:sz="0" w:space="0" w:color="auto"/>
                                            <w:right w:val="none" w:sz="0" w:space="0" w:color="auto"/>
                                          </w:divBdr>
                                          <w:divsChild>
                                            <w:div w:id="392628323">
                                              <w:marLeft w:val="0"/>
                                              <w:marRight w:val="0"/>
                                              <w:marTop w:val="0"/>
                                              <w:marBottom w:val="0"/>
                                              <w:divBdr>
                                                <w:top w:val="none" w:sz="0" w:space="0" w:color="auto"/>
                                                <w:left w:val="none" w:sz="0" w:space="0" w:color="auto"/>
                                                <w:bottom w:val="none" w:sz="0" w:space="0" w:color="auto"/>
                                                <w:right w:val="none" w:sz="0" w:space="0" w:color="auto"/>
                                              </w:divBdr>
                                              <w:divsChild>
                                                <w:div w:id="1674602477">
                                                  <w:marLeft w:val="0"/>
                                                  <w:marRight w:val="0"/>
                                                  <w:marTop w:val="0"/>
                                                  <w:marBottom w:val="0"/>
                                                  <w:divBdr>
                                                    <w:top w:val="none" w:sz="0" w:space="0" w:color="auto"/>
                                                    <w:left w:val="none" w:sz="0" w:space="0" w:color="auto"/>
                                                    <w:bottom w:val="none" w:sz="0" w:space="0" w:color="auto"/>
                                                    <w:right w:val="none" w:sz="0" w:space="0" w:color="auto"/>
                                                  </w:divBdr>
                                                  <w:divsChild>
                                                    <w:div w:id="1786581563">
                                                      <w:marLeft w:val="0"/>
                                                      <w:marRight w:val="0"/>
                                                      <w:marTop w:val="0"/>
                                                      <w:marBottom w:val="0"/>
                                                      <w:divBdr>
                                                        <w:top w:val="single" w:sz="12" w:space="0" w:color="ABABAB"/>
                                                        <w:left w:val="single" w:sz="6" w:space="0" w:color="ABABAB"/>
                                                        <w:bottom w:val="none" w:sz="0" w:space="0" w:color="auto"/>
                                                        <w:right w:val="single" w:sz="6" w:space="0" w:color="ABABAB"/>
                                                      </w:divBdr>
                                                      <w:divsChild>
                                                        <w:div w:id="175268937">
                                                          <w:marLeft w:val="0"/>
                                                          <w:marRight w:val="0"/>
                                                          <w:marTop w:val="0"/>
                                                          <w:marBottom w:val="0"/>
                                                          <w:divBdr>
                                                            <w:top w:val="none" w:sz="0" w:space="0" w:color="auto"/>
                                                            <w:left w:val="none" w:sz="0" w:space="0" w:color="auto"/>
                                                            <w:bottom w:val="none" w:sz="0" w:space="0" w:color="auto"/>
                                                            <w:right w:val="none" w:sz="0" w:space="0" w:color="auto"/>
                                                          </w:divBdr>
                                                          <w:divsChild>
                                                            <w:div w:id="1864123237">
                                                              <w:marLeft w:val="0"/>
                                                              <w:marRight w:val="0"/>
                                                              <w:marTop w:val="0"/>
                                                              <w:marBottom w:val="0"/>
                                                              <w:divBdr>
                                                                <w:top w:val="none" w:sz="0" w:space="0" w:color="auto"/>
                                                                <w:left w:val="none" w:sz="0" w:space="0" w:color="auto"/>
                                                                <w:bottom w:val="none" w:sz="0" w:space="0" w:color="auto"/>
                                                                <w:right w:val="none" w:sz="0" w:space="0" w:color="auto"/>
                                                              </w:divBdr>
                                                              <w:divsChild>
                                                                <w:div w:id="4939235">
                                                                  <w:marLeft w:val="0"/>
                                                                  <w:marRight w:val="0"/>
                                                                  <w:marTop w:val="0"/>
                                                                  <w:marBottom w:val="0"/>
                                                                  <w:divBdr>
                                                                    <w:top w:val="none" w:sz="0" w:space="0" w:color="auto"/>
                                                                    <w:left w:val="none" w:sz="0" w:space="0" w:color="auto"/>
                                                                    <w:bottom w:val="none" w:sz="0" w:space="0" w:color="auto"/>
                                                                    <w:right w:val="none" w:sz="0" w:space="0" w:color="auto"/>
                                                                  </w:divBdr>
                                                                  <w:divsChild>
                                                                    <w:div w:id="1167137800">
                                                                      <w:marLeft w:val="0"/>
                                                                      <w:marRight w:val="0"/>
                                                                      <w:marTop w:val="0"/>
                                                                      <w:marBottom w:val="0"/>
                                                                      <w:divBdr>
                                                                        <w:top w:val="none" w:sz="0" w:space="0" w:color="auto"/>
                                                                        <w:left w:val="none" w:sz="0" w:space="0" w:color="auto"/>
                                                                        <w:bottom w:val="none" w:sz="0" w:space="0" w:color="auto"/>
                                                                        <w:right w:val="none" w:sz="0" w:space="0" w:color="auto"/>
                                                                      </w:divBdr>
                                                                      <w:divsChild>
                                                                        <w:div w:id="1461607666">
                                                                          <w:marLeft w:val="0"/>
                                                                          <w:marRight w:val="0"/>
                                                                          <w:marTop w:val="0"/>
                                                                          <w:marBottom w:val="0"/>
                                                                          <w:divBdr>
                                                                            <w:top w:val="none" w:sz="0" w:space="0" w:color="auto"/>
                                                                            <w:left w:val="none" w:sz="0" w:space="0" w:color="auto"/>
                                                                            <w:bottom w:val="none" w:sz="0" w:space="0" w:color="auto"/>
                                                                            <w:right w:val="none" w:sz="0" w:space="0" w:color="auto"/>
                                                                          </w:divBdr>
                                                                          <w:divsChild>
                                                                            <w:div w:id="1240484528">
                                                                              <w:marLeft w:val="0"/>
                                                                              <w:marRight w:val="0"/>
                                                                              <w:marTop w:val="0"/>
                                                                              <w:marBottom w:val="0"/>
                                                                              <w:divBdr>
                                                                                <w:top w:val="none" w:sz="0" w:space="0" w:color="auto"/>
                                                                                <w:left w:val="none" w:sz="0" w:space="0" w:color="auto"/>
                                                                                <w:bottom w:val="none" w:sz="0" w:space="0" w:color="auto"/>
                                                                                <w:right w:val="none" w:sz="0" w:space="0" w:color="auto"/>
                                                                              </w:divBdr>
                                                                              <w:divsChild>
                                                                                <w:div w:id="241649643">
                                                                                  <w:marLeft w:val="0"/>
                                                                                  <w:marRight w:val="0"/>
                                                                                  <w:marTop w:val="0"/>
                                                                                  <w:marBottom w:val="0"/>
                                                                                  <w:divBdr>
                                                                                    <w:top w:val="none" w:sz="0" w:space="0" w:color="auto"/>
                                                                                    <w:left w:val="none" w:sz="0" w:space="0" w:color="auto"/>
                                                                                    <w:bottom w:val="none" w:sz="0" w:space="0" w:color="auto"/>
                                                                                    <w:right w:val="none" w:sz="0" w:space="0" w:color="auto"/>
                                                                                  </w:divBdr>
                                                                                  <w:divsChild>
                                                                                    <w:div w:id="2017879758">
                                                                                      <w:marLeft w:val="0"/>
                                                                                      <w:marRight w:val="0"/>
                                                                                      <w:marTop w:val="0"/>
                                                                                      <w:marBottom w:val="0"/>
                                                                                      <w:divBdr>
                                                                                        <w:top w:val="none" w:sz="0" w:space="0" w:color="auto"/>
                                                                                        <w:left w:val="none" w:sz="0" w:space="0" w:color="auto"/>
                                                                                        <w:bottom w:val="none" w:sz="0" w:space="0" w:color="auto"/>
                                                                                        <w:right w:val="none" w:sz="0" w:space="0" w:color="auto"/>
                                                                                      </w:divBdr>
                                                                                    </w:div>
                                                                                  </w:divsChild>
                                                                                </w:div>
                                                                                <w:div w:id="909268813">
                                                                                  <w:marLeft w:val="0"/>
                                                                                  <w:marRight w:val="0"/>
                                                                                  <w:marTop w:val="0"/>
                                                                                  <w:marBottom w:val="0"/>
                                                                                  <w:divBdr>
                                                                                    <w:top w:val="none" w:sz="0" w:space="0" w:color="auto"/>
                                                                                    <w:left w:val="none" w:sz="0" w:space="0" w:color="auto"/>
                                                                                    <w:bottom w:val="none" w:sz="0" w:space="0" w:color="auto"/>
                                                                                    <w:right w:val="none" w:sz="0" w:space="0" w:color="auto"/>
                                                                                  </w:divBdr>
                                                                                  <w:divsChild>
                                                                                    <w:div w:id="414979894">
                                                                                      <w:marLeft w:val="0"/>
                                                                                      <w:marRight w:val="0"/>
                                                                                      <w:marTop w:val="0"/>
                                                                                      <w:marBottom w:val="0"/>
                                                                                      <w:divBdr>
                                                                                        <w:top w:val="none" w:sz="0" w:space="0" w:color="auto"/>
                                                                                        <w:left w:val="none" w:sz="0" w:space="0" w:color="auto"/>
                                                                                        <w:bottom w:val="none" w:sz="0" w:space="0" w:color="auto"/>
                                                                                        <w:right w:val="none" w:sz="0" w:space="0" w:color="auto"/>
                                                                                      </w:divBdr>
                                                                                    </w:div>
                                                                                    <w:div w:id="540289388">
                                                                                      <w:marLeft w:val="0"/>
                                                                                      <w:marRight w:val="0"/>
                                                                                      <w:marTop w:val="0"/>
                                                                                      <w:marBottom w:val="0"/>
                                                                                      <w:divBdr>
                                                                                        <w:top w:val="none" w:sz="0" w:space="0" w:color="auto"/>
                                                                                        <w:left w:val="none" w:sz="0" w:space="0" w:color="auto"/>
                                                                                        <w:bottom w:val="none" w:sz="0" w:space="0" w:color="auto"/>
                                                                                        <w:right w:val="none" w:sz="0" w:space="0" w:color="auto"/>
                                                                                      </w:divBdr>
                                                                                    </w:div>
                                                                                    <w:div w:id="1437869233">
                                                                                      <w:marLeft w:val="0"/>
                                                                                      <w:marRight w:val="0"/>
                                                                                      <w:marTop w:val="0"/>
                                                                                      <w:marBottom w:val="0"/>
                                                                                      <w:divBdr>
                                                                                        <w:top w:val="none" w:sz="0" w:space="0" w:color="auto"/>
                                                                                        <w:left w:val="none" w:sz="0" w:space="0" w:color="auto"/>
                                                                                        <w:bottom w:val="none" w:sz="0" w:space="0" w:color="auto"/>
                                                                                        <w:right w:val="none" w:sz="0" w:space="0" w:color="auto"/>
                                                                                      </w:divBdr>
                                                                                    </w:div>
                                                                                    <w:div w:id="2010869243">
                                                                                      <w:marLeft w:val="0"/>
                                                                                      <w:marRight w:val="0"/>
                                                                                      <w:marTop w:val="0"/>
                                                                                      <w:marBottom w:val="0"/>
                                                                                      <w:divBdr>
                                                                                        <w:top w:val="none" w:sz="0" w:space="0" w:color="auto"/>
                                                                                        <w:left w:val="none" w:sz="0" w:space="0" w:color="auto"/>
                                                                                        <w:bottom w:val="none" w:sz="0" w:space="0" w:color="auto"/>
                                                                                        <w:right w:val="none" w:sz="0" w:space="0" w:color="auto"/>
                                                                                      </w:divBdr>
                                                                                    </w:div>
                                                                                    <w:div w:id="20444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96876">
      <w:bodyDiv w:val="1"/>
      <w:marLeft w:val="0"/>
      <w:marRight w:val="0"/>
      <w:marTop w:val="0"/>
      <w:marBottom w:val="0"/>
      <w:divBdr>
        <w:top w:val="none" w:sz="0" w:space="0" w:color="auto"/>
        <w:left w:val="none" w:sz="0" w:space="0" w:color="auto"/>
        <w:bottom w:val="none" w:sz="0" w:space="0" w:color="auto"/>
        <w:right w:val="none" w:sz="0" w:space="0" w:color="auto"/>
      </w:divBdr>
      <w:divsChild>
        <w:div w:id="83962296">
          <w:marLeft w:val="0"/>
          <w:marRight w:val="0"/>
          <w:marTop w:val="0"/>
          <w:marBottom w:val="0"/>
          <w:divBdr>
            <w:top w:val="none" w:sz="0" w:space="0" w:color="auto"/>
            <w:left w:val="none" w:sz="0" w:space="0" w:color="auto"/>
            <w:bottom w:val="none" w:sz="0" w:space="0" w:color="auto"/>
            <w:right w:val="none" w:sz="0" w:space="0" w:color="auto"/>
          </w:divBdr>
          <w:divsChild>
            <w:div w:id="1161435048">
              <w:marLeft w:val="0"/>
              <w:marRight w:val="0"/>
              <w:marTop w:val="0"/>
              <w:marBottom w:val="0"/>
              <w:divBdr>
                <w:top w:val="none" w:sz="0" w:space="0" w:color="auto"/>
                <w:left w:val="none" w:sz="0" w:space="0" w:color="auto"/>
                <w:bottom w:val="none" w:sz="0" w:space="0" w:color="auto"/>
                <w:right w:val="none" w:sz="0" w:space="0" w:color="auto"/>
              </w:divBdr>
              <w:divsChild>
                <w:div w:id="194117724">
                  <w:marLeft w:val="0"/>
                  <w:marRight w:val="0"/>
                  <w:marTop w:val="0"/>
                  <w:marBottom w:val="0"/>
                  <w:divBdr>
                    <w:top w:val="none" w:sz="0" w:space="0" w:color="auto"/>
                    <w:left w:val="none" w:sz="0" w:space="0" w:color="auto"/>
                    <w:bottom w:val="none" w:sz="0" w:space="0" w:color="auto"/>
                    <w:right w:val="none" w:sz="0" w:space="0" w:color="auto"/>
                  </w:divBdr>
                  <w:divsChild>
                    <w:div w:id="1398553948">
                      <w:marLeft w:val="0"/>
                      <w:marRight w:val="0"/>
                      <w:marTop w:val="0"/>
                      <w:marBottom w:val="0"/>
                      <w:divBdr>
                        <w:top w:val="none" w:sz="0" w:space="0" w:color="auto"/>
                        <w:left w:val="none" w:sz="0" w:space="0" w:color="auto"/>
                        <w:bottom w:val="none" w:sz="0" w:space="0" w:color="auto"/>
                        <w:right w:val="none" w:sz="0" w:space="0" w:color="auto"/>
                      </w:divBdr>
                      <w:divsChild>
                        <w:div w:id="1547839566">
                          <w:marLeft w:val="0"/>
                          <w:marRight w:val="0"/>
                          <w:marTop w:val="0"/>
                          <w:marBottom w:val="0"/>
                          <w:divBdr>
                            <w:top w:val="none" w:sz="0" w:space="0" w:color="auto"/>
                            <w:left w:val="none" w:sz="0" w:space="0" w:color="auto"/>
                            <w:bottom w:val="none" w:sz="0" w:space="0" w:color="auto"/>
                            <w:right w:val="none" w:sz="0" w:space="0" w:color="auto"/>
                          </w:divBdr>
                          <w:divsChild>
                            <w:div w:id="793057381">
                              <w:marLeft w:val="0"/>
                              <w:marRight w:val="0"/>
                              <w:marTop w:val="0"/>
                              <w:marBottom w:val="0"/>
                              <w:divBdr>
                                <w:top w:val="none" w:sz="0" w:space="0" w:color="auto"/>
                                <w:left w:val="none" w:sz="0" w:space="0" w:color="auto"/>
                                <w:bottom w:val="none" w:sz="0" w:space="0" w:color="auto"/>
                                <w:right w:val="none" w:sz="0" w:space="0" w:color="auto"/>
                              </w:divBdr>
                              <w:divsChild>
                                <w:div w:id="1063137828">
                                  <w:marLeft w:val="0"/>
                                  <w:marRight w:val="0"/>
                                  <w:marTop w:val="0"/>
                                  <w:marBottom w:val="0"/>
                                  <w:divBdr>
                                    <w:top w:val="none" w:sz="0" w:space="0" w:color="auto"/>
                                    <w:left w:val="none" w:sz="0" w:space="0" w:color="auto"/>
                                    <w:bottom w:val="none" w:sz="0" w:space="0" w:color="auto"/>
                                    <w:right w:val="none" w:sz="0" w:space="0" w:color="auto"/>
                                  </w:divBdr>
                                  <w:divsChild>
                                    <w:div w:id="170417867">
                                      <w:marLeft w:val="0"/>
                                      <w:marRight w:val="0"/>
                                      <w:marTop w:val="0"/>
                                      <w:marBottom w:val="0"/>
                                      <w:divBdr>
                                        <w:top w:val="none" w:sz="0" w:space="0" w:color="auto"/>
                                        <w:left w:val="none" w:sz="0" w:space="0" w:color="auto"/>
                                        <w:bottom w:val="none" w:sz="0" w:space="0" w:color="auto"/>
                                        <w:right w:val="none" w:sz="0" w:space="0" w:color="auto"/>
                                      </w:divBdr>
                                      <w:divsChild>
                                        <w:div w:id="164635020">
                                          <w:marLeft w:val="0"/>
                                          <w:marRight w:val="0"/>
                                          <w:marTop w:val="0"/>
                                          <w:marBottom w:val="0"/>
                                          <w:divBdr>
                                            <w:top w:val="none" w:sz="0" w:space="0" w:color="auto"/>
                                            <w:left w:val="none" w:sz="0" w:space="0" w:color="auto"/>
                                            <w:bottom w:val="none" w:sz="0" w:space="0" w:color="auto"/>
                                            <w:right w:val="none" w:sz="0" w:space="0" w:color="auto"/>
                                          </w:divBdr>
                                          <w:divsChild>
                                            <w:div w:id="1900241050">
                                              <w:marLeft w:val="0"/>
                                              <w:marRight w:val="0"/>
                                              <w:marTop w:val="0"/>
                                              <w:marBottom w:val="0"/>
                                              <w:divBdr>
                                                <w:top w:val="none" w:sz="0" w:space="0" w:color="auto"/>
                                                <w:left w:val="none" w:sz="0" w:space="0" w:color="auto"/>
                                                <w:bottom w:val="none" w:sz="0" w:space="0" w:color="auto"/>
                                                <w:right w:val="none" w:sz="0" w:space="0" w:color="auto"/>
                                              </w:divBdr>
                                              <w:divsChild>
                                                <w:div w:id="541092167">
                                                  <w:marLeft w:val="0"/>
                                                  <w:marRight w:val="0"/>
                                                  <w:marTop w:val="0"/>
                                                  <w:marBottom w:val="0"/>
                                                  <w:divBdr>
                                                    <w:top w:val="none" w:sz="0" w:space="0" w:color="auto"/>
                                                    <w:left w:val="none" w:sz="0" w:space="0" w:color="auto"/>
                                                    <w:bottom w:val="none" w:sz="0" w:space="0" w:color="auto"/>
                                                    <w:right w:val="none" w:sz="0" w:space="0" w:color="auto"/>
                                                  </w:divBdr>
                                                  <w:divsChild>
                                                    <w:div w:id="297031603">
                                                      <w:marLeft w:val="0"/>
                                                      <w:marRight w:val="0"/>
                                                      <w:marTop w:val="0"/>
                                                      <w:marBottom w:val="0"/>
                                                      <w:divBdr>
                                                        <w:top w:val="single" w:sz="12" w:space="0" w:color="ABABAB"/>
                                                        <w:left w:val="single" w:sz="6" w:space="0" w:color="ABABAB"/>
                                                        <w:bottom w:val="none" w:sz="0" w:space="0" w:color="auto"/>
                                                        <w:right w:val="single" w:sz="6" w:space="0" w:color="ABABAB"/>
                                                      </w:divBdr>
                                                      <w:divsChild>
                                                        <w:div w:id="231812583">
                                                          <w:marLeft w:val="0"/>
                                                          <w:marRight w:val="0"/>
                                                          <w:marTop w:val="0"/>
                                                          <w:marBottom w:val="0"/>
                                                          <w:divBdr>
                                                            <w:top w:val="none" w:sz="0" w:space="0" w:color="auto"/>
                                                            <w:left w:val="none" w:sz="0" w:space="0" w:color="auto"/>
                                                            <w:bottom w:val="none" w:sz="0" w:space="0" w:color="auto"/>
                                                            <w:right w:val="none" w:sz="0" w:space="0" w:color="auto"/>
                                                          </w:divBdr>
                                                          <w:divsChild>
                                                            <w:div w:id="697924307">
                                                              <w:marLeft w:val="0"/>
                                                              <w:marRight w:val="0"/>
                                                              <w:marTop w:val="0"/>
                                                              <w:marBottom w:val="0"/>
                                                              <w:divBdr>
                                                                <w:top w:val="none" w:sz="0" w:space="0" w:color="auto"/>
                                                                <w:left w:val="none" w:sz="0" w:space="0" w:color="auto"/>
                                                                <w:bottom w:val="none" w:sz="0" w:space="0" w:color="auto"/>
                                                                <w:right w:val="none" w:sz="0" w:space="0" w:color="auto"/>
                                                              </w:divBdr>
                                                              <w:divsChild>
                                                                <w:div w:id="1782457805">
                                                                  <w:marLeft w:val="0"/>
                                                                  <w:marRight w:val="0"/>
                                                                  <w:marTop w:val="0"/>
                                                                  <w:marBottom w:val="0"/>
                                                                  <w:divBdr>
                                                                    <w:top w:val="none" w:sz="0" w:space="0" w:color="auto"/>
                                                                    <w:left w:val="none" w:sz="0" w:space="0" w:color="auto"/>
                                                                    <w:bottom w:val="none" w:sz="0" w:space="0" w:color="auto"/>
                                                                    <w:right w:val="none" w:sz="0" w:space="0" w:color="auto"/>
                                                                  </w:divBdr>
                                                                  <w:divsChild>
                                                                    <w:div w:id="1925532523">
                                                                      <w:marLeft w:val="0"/>
                                                                      <w:marRight w:val="0"/>
                                                                      <w:marTop w:val="0"/>
                                                                      <w:marBottom w:val="0"/>
                                                                      <w:divBdr>
                                                                        <w:top w:val="none" w:sz="0" w:space="0" w:color="auto"/>
                                                                        <w:left w:val="none" w:sz="0" w:space="0" w:color="auto"/>
                                                                        <w:bottom w:val="none" w:sz="0" w:space="0" w:color="auto"/>
                                                                        <w:right w:val="none" w:sz="0" w:space="0" w:color="auto"/>
                                                                      </w:divBdr>
                                                                      <w:divsChild>
                                                                        <w:div w:id="1916934392">
                                                                          <w:marLeft w:val="0"/>
                                                                          <w:marRight w:val="0"/>
                                                                          <w:marTop w:val="0"/>
                                                                          <w:marBottom w:val="0"/>
                                                                          <w:divBdr>
                                                                            <w:top w:val="none" w:sz="0" w:space="0" w:color="auto"/>
                                                                            <w:left w:val="none" w:sz="0" w:space="0" w:color="auto"/>
                                                                            <w:bottom w:val="none" w:sz="0" w:space="0" w:color="auto"/>
                                                                            <w:right w:val="none" w:sz="0" w:space="0" w:color="auto"/>
                                                                          </w:divBdr>
                                                                          <w:divsChild>
                                                                            <w:div w:id="65298975">
                                                                              <w:marLeft w:val="0"/>
                                                                              <w:marRight w:val="0"/>
                                                                              <w:marTop w:val="0"/>
                                                                              <w:marBottom w:val="0"/>
                                                                              <w:divBdr>
                                                                                <w:top w:val="none" w:sz="0" w:space="0" w:color="auto"/>
                                                                                <w:left w:val="none" w:sz="0" w:space="0" w:color="auto"/>
                                                                                <w:bottom w:val="none" w:sz="0" w:space="0" w:color="auto"/>
                                                                                <w:right w:val="none" w:sz="0" w:space="0" w:color="auto"/>
                                                                              </w:divBdr>
                                                                              <w:divsChild>
                                                                                <w:div w:id="292636748">
                                                                                  <w:marLeft w:val="0"/>
                                                                                  <w:marRight w:val="0"/>
                                                                                  <w:marTop w:val="0"/>
                                                                                  <w:marBottom w:val="0"/>
                                                                                  <w:divBdr>
                                                                                    <w:top w:val="none" w:sz="0" w:space="0" w:color="auto"/>
                                                                                    <w:left w:val="none" w:sz="0" w:space="0" w:color="auto"/>
                                                                                    <w:bottom w:val="none" w:sz="0" w:space="0" w:color="auto"/>
                                                                                    <w:right w:val="none" w:sz="0" w:space="0" w:color="auto"/>
                                                                                  </w:divBdr>
                                                                                  <w:divsChild>
                                                                                    <w:div w:id="524827416">
                                                                                      <w:marLeft w:val="0"/>
                                                                                      <w:marRight w:val="0"/>
                                                                                      <w:marTop w:val="0"/>
                                                                                      <w:marBottom w:val="0"/>
                                                                                      <w:divBdr>
                                                                                        <w:top w:val="none" w:sz="0" w:space="0" w:color="auto"/>
                                                                                        <w:left w:val="none" w:sz="0" w:space="0" w:color="auto"/>
                                                                                        <w:bottom w:val="none" w:sz="0" w:space="0" w:color="auto"/>
                                                                                        <w:right w:val="none" w:sz="0" w:space="0" w:color="auto"/>
                                                                                      </w:divBdr>
                                                                                    </w:div>
                                                                                    <w:div w:id="597104685">
                                                                                      <w:marLeft w:val="0"/>
                                                                                      <w:marRight w:val="0"/>
                                                                                      <w:marTop w:val="0"/>
                                                                                      <w:marBottom w:val="0"/>
                                                                                      <w:divBdr>
                                                                                        <w:top w:val="none" w:sz="0" w:space="0" w:color="auto"/>
                                                                                        <w:left w:val="none" w:sz="0" w:space="0" w:color="auto"/>
                                                                                        <w:bottom w:val="none" w:sz="0" w:space="0" w:color="auto"/>
                                                                                        <w:right w:val="none" w:sz="0" w:space="0" w:color="auto"/>
                                                                                      </w:divBdr>
                                                                                    </w:div>
                                                                                    <w:div w:id="847982646">
                                                                                      <w:marLeft w:val="0"/>
                                                                                      <w:marRight w:val="0"/>
                                                                                      <w:marTop w:val="0"/>
                                                                                      <w:marBottom w:val="0"/>
                                                                                      <w:divBdr>
                                                                                        <w:top w:val="none" w:sz="0" w:space="0" w:color="auto"/>
                                                                                        <w:left w:val="none" w:sz="0" w:space="0" w:color="auto"/>
                                                                                        <w:bottom w:val="none" w:sz="0" w:space="0" w:color="auto"/>
                                                                                        <w:right w:val="none" w:sz="0" w:space="0" w:color="auto"/>
                                                                                      </w:divBdr>
                                                                                    </w:div>
                                                                                    <w:div w:id="1504979171">
                                                                                      <w:marLeft w:val="0"/>
                                                                                      <w:marRight w:val="0"/>
                                                                                      <w:marTop w:val="0"/>
                                                                                      <w:marBottom w:val="0"/>
                                                                                      <w:divBdr>
                                                                                        <w:top w:val="none" w:sz="0" w:space="0" w:color="auto"/>
                                                                                        <w:left w:val="none" w:sz="0" w:space="0" w:color="auto"/>
                                                                                        <w:bottom w:val="none" w:sz="0" w:space="0" w:color="auto"/>
                                                                                        <w:right w:val="none" w:sz="0" w:space="0" w:color="auto"/>
                                                                                      </w:divBdr>
                                                                                    </w:div>
                                                                                    <w:div w:id="2021811060">
                                                                                      <w:marLeft w:val="0"/>
                                                                                      <w:marRight w:val="0"/>
                                                                                      <w:marTop w:val="0"/>
                                                                                      <w:marBottom w:val="0"/>
                                                                                      <w:divBdr>
                                                                                        <w:top w:val="none" w:sz="0" w:space="0" w:color="auto"/>
                                                                                        <w:left w:val="none" w:sz="0" w:space="0" w:color="auto"/>
                                                                                        <w:bottom w:val="none" w:sz="0" w:space="0" w:color="auto"/>
                                                                                        <w:right w:val="none" w:sz="0" w:space="0" w:color="auto"/>
                                                                                      </w:divBdr>
                                                                                    </w:div>
                                                                                  </w:divsChild>
                                                                                </w:div>
                                                                                <w:div w:id="1477184575">
                                                                                  <w:marLeft w:val="0"/>
                                                                                  <w:marRight w:val="0"/>
                                                                                  <w:marTop w:val="0"/>
                                                                                  <w:marBottom w:val="0"/>
                                                                                  <w:divBdr>
                                                                                    <w:top w:val="none" w:sz="0" w:space="0" w:color="auto"/>
                                                                                    <w:left w:val="none" w:sz="0" w:space="0" w:color="auto"/>
                                                                                    <w:bottom w:val="none" w:sz="0" w:space="0" w:color="auto"/>
                                                                                    <w:right w:val="none" w:sz="0" w:space="0" w:color="auto"/>
                                                                                  </w:divBdr>
                                                                                </w:div>
                                                                                <w:div w:id="1682469766">
                                                                                  <w:marLeft w:val="0"/>
                                                                                  <w:marRight w:val="0"/>
                                                                                  <w:marTop w:val="0"/>
                                                                                  <w:marBottom w:val="0"/>
                                                                                  <w:divBdr>
                                                                                    <w:top w:val="none" w:sz="0" w:space="0" w:color="auto"/>
                                                                                    <w:left w:val="none" w:sz="0" w:space="0" w:color="auto"/>
                                                                                    <w:bottom w:val="none" w:sz="0" w:space="0" w:color="auto"/>
                                                                                    <w:right w:val="none" w:sz="0" w:space="0" w:color="auto"/>
                                                                                  </w:divBdr>
                                                                                  <w:divsChild>
                                                                                    <w:div w:id="382339435">
                                                                                      <w:marLeft w:val="0"/>
                                                                                      <w:marRight w:val="0"/>
                                                                                      <w:marTop w:val="0"/>
                                                                                      <w:marBottom w:val="0"/>
                                                                                      <w:divBdr>
                                                                                        <w:top w:val="none" w:sz="0" w:space="0" w:color="auto"/>
                                                                                        <w:left w:val="none" w:sz="0" w:space="0" w:color="auto"/>
                                                                                        <w:bottom w:val="none" w:sz="0" w:space="0" w:color="auto"/>
                                                                                        <w:right w:val="none" w:sz="0" w:space="0" w:color="auto"/>
                                                                                      </w:divBdr>
                                                                                    </w:div>
                                                                                    <w:div w:id="786198165">
                                                                                      <w:marLeft w:val="0"/>
                                                                                      <w:marRight w:val="0"/>
                                                                                      <w:marTop w:val="0"/>
                                                                                      <w:marBottom w:val="0"/>
                                                                                      <w:divBdr>
                                                                                        <w:top w:val="none" w:sz="0" w:space="0" w:color="auto"/>
                                                                                        <w:left w:val="none" w:sz="0" w:space="0" w:color="auto"/>
                                                                                        <w:bottom w:val="none" w:sz="0" w:space="0" w:color="auto"/>
                                                                                        <w:right w:val="none" w:sz="0" w:space="0" w:color="auto"/>
                                                                                      </w:divBdr>
                                                                                    </w:div>
                                                                                    <w:div w:id="12119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local-authority-financial-reporting-and-external-audit-independent-review" TargetMode="External"/><Relationship Id="rId18" Type="http://schemas.openxmlformats.org/officeDocument/2006/relationships/hyperlink" Target="https://www.local.gov.uk/njc-brigade-managers-pay-award-202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ocal.gov.uk/sites/default/files/documents/Workforce%20infographic%20-%20local%20government%20workforce%20summary%20data%20-%20Final%20September%202020.pdf"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gov.uk/government/publications/local-authority-financial-reporting-and-external-audit-government-response-to-the-redmond-review" TargetMode="External"/><Relationship Id="rId17" Type="http://schemas.openxmlformats.org/officeDocument/2006/relationships/hyperlink" Target="https://protect-eu.mimecast.com/s/RqEYCY6XqI3lRQGuEtrp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tect-eu.mimecast.com/s/NFLNCX6VpInKv1ps5e3aK" TargetMode="External"/><Relationship Id="rId20" Type="http://schemas.openxmlformats.org/officeDocument/2006/relationships/hyperlink" Target="https://www.local.gov.uk/local-government-earnings-and-demography-survey-2019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provisional-local-government-finance-settlement-202122-day" TargetMode="External"/><Relationship Id="rId24" Type="http://schemas.openxmlformats.org/officeDocument/2006/relationships/hyperlink" Target="mailto:sarah.pickup@local.gov.uk" TargetMode="External"/><Relationship Id="rId5" Type="http://schemas.openxmlformats.org/officeDocument/2006/relationships/numbering" Target="numbering.xml"/><Relationship Id="rId15" Type="http://schemas.openxmlformats.org/officeDocument/2006/relationships/hyperlink" Target="https://www.local.gov.uk/parliament/briefings-and-responses/spending-review-2020-day-briefing" TargetMode="External"/><Relationship Id="rId23" Type="http://schemas.openxmlformats.org/officeDocument/2006/relationships/hyperlink" Target="mailto:SWTogether@local.gov.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school-teachers-review-body-strb-remit-letter-for-2021?utm_source=6df86628-257d-48d2-ab83-15cbe4a97182&amp;utm_medium=email&amp;utm_campaign=govuk-notifications&amp;utm_content=dai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response-report-independent-review-local-authority-financial-reporting-and-external-audit-england" TargetMode="External"/><Relationship Id="rId22" Type="http://schemas.openxmlformats.org/officeDocument/2006/relationships/hyperlink" Target="mailto:EHTogether@local.gov.uk"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C9CA89CCA340508D901699E635B791"/>
        <w:category>
          <w:name w:val="General"/>
          <w:gallery w:val="placeholder"/>
        </w:category>
        <w:types>
          <w:type w:val="bbPlcHdr"/>
        </w:types>
        <w:behaviors>
          <w:behavior w:val="content"/>
        </w:behaviors>
        <w:guid w:val="{F6E21738-9DEA-46EA-8FF0-9604A36BA697}"/>
      </w:docPartPr>
      <w:docPartBody>
        <w:p w:rsidR="00B816CF" w:rsidRDefault="00FF3012" w:rsidP="00FF3012">
          <w:pPr>
            <w:pStyle w:val="E8C9CA89CCA340508D901699E635B791"/>
          </w:pPr>
          <w:r w:rsidRPr="00FB1144">
            <w:rPr>
              <w:rStyle w:val="PlaceholderText"/>
            </w:rPr>
            <w:t>Click here to enter text.</w:t>
          </w:r>
        </w:p>
      </w:docPartBody>
    </w:docPart>
    <w:docPart>
      <w:docPartPr>
        <w:name w:val="1F5A05DDF44C4F63856C417F1800960A"/>
        <w:category>
          <w:name w:val="General"/>
          <w:gallery w:val="placeholder"/>
        </w:category>
        <w:types>
          <w:type w:val="bbPlcHdr"/>
        </w:types>
        <w:behaviors>
          <w:behavior w:val="content"/>
        </w:behaviors>
        <w:guid w:val="{FDC978B5-C765-4908-973F-082D4E34BAD7}"/>
      </w:docPartPr>
      <w:docPartBody>
        <w:p w:rsidR="00B816CF" w:rsidRDefault="00FF3012" w:rsidP="00FF3012">
          <w:pPr>
            <w:pStyle w:val="1F5A05DDF44C4F63856C417F1800960A"/>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12"/>
    <w:rsid w:val="00B816CF"/>
    <w:rsid w:val="00CE4DB6"/>
    <w:rsid w:val="00FF3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012"/>
    <w:rPr>
      <w:color w:val="808080"/>
    </w:rPr>
  </w:style>
  <w:style w:type="paragraph" w:customStyle="1" w:styleId="E8C9CA89CCA340508D901699E635B791">
    <w:name w:val="E8C9CA89CCA340508D901699E635B791"/>
    <w:rsid w:val="00FF3012"/>
  </w:style>
  <w:style w:type="paragraph" w:customStyle="1" w:styleId="1F5A05DDF44C4F63856C417F1800960A">
    <w:name w:val="1F5A05DDF44C4F63856C417F1800960A"/>
    <w:rsid w:val="00FF3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7" ma:contentTypeDescription="Create a new document." ma:contentTypeScope="" ma:versionID="b76f306d89ee06495da7f3567c0b185d">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b4cfe362afaa19ccafb6bf1b4b7ced87"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CFF7-EE0F-4DDE-B646-1575590F7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C2815-E53D-443B-9452-C32CDAEC92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6BB8CF-1875-45D4-AF28-3F80F033E52B}">
  <ds:schemaRefs>
    <ds:schemaRef ds:uri="http://schemas.microsoft.com/sharepoint/v3/contenttype/forms"/>
  </ds:schemaRefs>
</ds:datastoreItem>
</file>

<file path=customXml/itemProps4.xml><?xml version="1.0" encoding="utf-8"?>
<ds:datastoreItem xmlns:ds="http://schemas.openxmlformats.org/officeDocument/2006/customXml" ds:itemID="{D65ACAB5-DF2A-4CD0-B852-C02F7F45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Aivaras Statkevicius</dc:creator>
  <cp:keywords/>
  <dc:description/>
  <cp:lastModifiedBy>Richard Kember</cp:lastModifiedBy>
  <cp:revision>25</cp:revision>
  <dcterms:created xsi:type="dcterms:W3CDTF">2021-01-13T12:02:00Z</dcterms:created>
  <dcterms:modified xsi:type="dcterms:W3CDTF">2021-01-14T14:49:00Z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